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3B" w:rsidRDefault="00E4423B" w:rsidP="00E95A50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E4423B" w:rsidRDefault="00E4423B" w:rsidP="00E95A50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E4423B" w:rsidRDefault="00E4423B" w:rsidP="00E95A50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E4423B" w:rsidRDefault="00E4423B" w:rsidP="00E95A50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E4423B" w:rsidRDefault="00E4423B" w:rsidP="00E95A50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E4423B" w:rsidRDefault="00E4423B" w:rsidP="00E95A50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E4423B" w:rsidRDefault="00E4423B" w:rsidP="00E95A50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E4423B" w:rsidRPr="00E95A50" w:rsidRDefault="00E4423B" w:rsidP="009006D3">
      <w:pPr>
        <w:pStyle w:val="p0"/>
        <w:jc w:val="center"/>
        <w:rPr>
          <w:rFonts w:ascii="仿宋_GB2312" w:eastAsia="仿宋_GB2312" w:hAnsi="宋体"/>
          <w:sz w:val="32"/>
          <w:szCs w:val="32"/>
        </w:rPr>
      </w:pPr>
      <w:r w:rsidRPr="00E95A50">
        <w:rPr>
          <w:rFonts w:ascii="仿宋_GB2312" w:eastAsia="仿宋_GB2312" w:hAnsi="宋体" w:hint="eastAsia"/>
          <w:sz w:val="32"/>
          <w:szCs w:val="32"/>
        </w:rPr>
        <w:t>中商联财</w:t>
      </w:r>
      <w:r w:rsidRPr="00E95A50">
        <w:rPr>
          <w:rFonts w:ascii="仿宋_GB2312" w:eastAsia="仿宋_GB2312" w:hAnsi="宋体"/>
          <w:sz w:val="32"/>
          <w:szCs w:val="32"/>
        </w:rPr>
        <w:t>[</w:t>
      </w:r>
      <w:r w:rsidRPr="00E95A50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E95A50">
        <w:rPr>
          <w:rFonts w:ascii="仿宋_GB2312" w:eastAsia="仿宋_GB2312" w:hAnsi="宋体"/>
          <w:sz w:val="32"/>
          <w:szCs w:val="32"/>
        </w:rPr>
        <w:t>]</w:t>
      </w:r>
      <w:r w:rsidRPr="00E95A5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E95A50">
        <w:rPr>
          <w:rFonts w:ascii="仿宋_GB2312" w:eastAsia="仿宋_GB2312" w:hAnsi="宋体" w:hint="eastAsia"/>
          <w:sz w:val="32"/>
          <w:szCs w:val="32"/>
        </w:rPr>
        <w:t>号</w:t>
      </w:r>
    </w:p>
    <w:p w:rsidR="00E4423B" w:rsidRDefault="00E4423B" w:rsidP="009006D3">
      <w:pPr>
        <w:pStyle w:val="p0"/>
        <w:jc w:val="center"/>
        <w:rPr>
          <w:rFonts w:ascii="宋体"/>
          <w:b/>
          <w:sz w:val="36"/>
          <w:szCs w:val="36"/>
        </w:rPr>
      </w:pPr>
    </w:p>
    <w:p w:rsidR="00E4423B" w:rsidRDefault="00E4423B" w:rsidP="009006D3">
      <w:pPr>
        <w:pStyle w:val="p0"/>
        <w:jc w:val="center"/>
        <w:rPr>
          <w:rFonts w:ascii="宋体"/>
          <w:b/>
          <w:sz w:val="36"/>
          <w:szCs w:val="36"/>
        </w:rPr>
      </w:pPr>
    </w:p>
    <w:p w:rsidR="00E4423B" w:rsidRPr="00E95A50" w:rsidRDefault="00E4423B" w:rsidP="009006D3">
      <w:pPr>
        <w:pStyle w:val="p0"/>
        <w:jc w:val="center"/>
        <w:rPr>
          <w:rFonts w:ascii="宋体"/>
          <w:b/>
          <w:bCs/>
          <w:sz w:val="44"/>
          <w:szCs w:val="44"/>
        </w:rPr>
      </w:pPr>
      <w:r w:rsidRPr="00E95A50">
        <w:rPr>
          <w:rFonts w:ascii="宋体" w:hAnsi="宋体" w:hint="eastAsia"/>
          <w:b/>
          <w:sz w:val="44"/>
          <w:szCs w:val="44"/>
        </w:rPr>
        <w:t>关于印发《</w:t>
      </w:r>
      <w:r w:rsidRPr="00E95A50">
        <w:rPr>
          <w:rFonts w:ascii="宋体" w:hAnsi="宋体" w:hint="eastAsia"/>
          <w:b/>
          <w:bCs/>
          <w:sz w:val="44"/>
          <w:szCs w:val="44"/>
        </w:rPr>
        <w:t>中国商业联合会会费</w:t>
      </w:r>
    </w:p>
    <w:p w:rsidR="00E4423B" w:rsidRPr="00E95A50" w:rsidRDefault="00E4423B" w:rsidP="009006D3">
      <w:pPr>
        <w:jc w:val="center"/>
        <w:rPr>
          <w:rFonts w:ascii="宋体"/>
          <w:b/>
          <w:bCs/>
          <w:sz w:val="44"/>
          <w:szCs w:val="44"/>
        </w:rPr>
      </w:pPr>
      <w:r w:rsidRPr="00E95A50">
        <w:rPr>
          <w:rFonts w:ascii="宋体" w:hAnsi="宋体" w:hint="eastAsia"/>
          <w:b/>
          <w:bCs/>
          <w:sz w:val="44"/>
          <w:szCs w:val="44"/>
        </w:rPr>
        <w:t>收支管理办法</w:t>
      </w:r>
      <w:r w:rsidRPr="00E95A50">
        <w:rPr>
          <w:rFonts w:ascii="宋体" w:hAnsi="宋体" w:hint="eastAsia"/>
          <w:b/>
          <w:sz w:val="44"/>
          <w:szCs w:val="44"/>
        </w:rPr>
        <w:t>》的通知</w:t>
      </w:r>
    </w:p>
    <w:p w:rsidR="00E4423B" w:rsidRPr="00E95A50" w:rsidRDefault="00E4423B" w:rsidP="00E95A5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Pr="00E95A50" w:rsidRDefault="00E4423B" w:rsidP="00E95A50">
      <w:pPr>
        <w:spacing w:line="600" w:lineRule="exact"/>
        <w:rPr>
          <w:rFonts w:ascii="仿宋_GB2312" w:eastAsia="仿宋_GB2312"/>
          <w:sz w:val="32"/>
          <w:szCs w:val="32"/>
        </w:rPr>
      </w:pPr>
      <w:r w:rsidRPr="00E95A50">
        <w:rPr>
          <w:rFonts w:ascii="仿宋_GB2312" w:eastAsia="仿宋_GB2312" w:hAnsi="宋体" w:hint="eastAsia"/>
          <w:sz w:val="32"/>
          <w:szCs w:val="32"/>
        </w:rPr>
        <w:t>各部门、分支机构：</w:t>
      </w:r>
    </w:p>
    <w:p w:rsidR="00E4423B" w:rsidRPr="00E95A50" w:rsidRDefault="00E4423B" w:rsidP="00E95A50">
      <w:pPr>
        <w:pStyle w:val="p0"/>
        <w:spacing w:line="60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95A50">
        <w:rPr>
          <w:rFonts w:ascii="仿宋_GB2312" w:eastAsia="仿宋_GB2312" w:hAnsi="宋体" w:hint="eastAsia"/>
          <w:sz w:val="32"/>
          <w:szCs w:val="32"/>
        </w:rPr>
        <w:t>为了规范中国商业联合会会费的收缴、使用与管理，根据《社会团体登记管理条例》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95A50">
        <w:rPr>
          <w:rFonts w:ascii="仿宋_GB2312" w:eastAsia="仿宋_GB2312" w:hAnsi="宋体" w:hint="eastAsia"/>
          <w:sz w:val="32"/>
          <w:szCs w:val="32"/>
        </w:rPr>
        <w:t>《中国商业联合会章程》和《会计法》有关规定，结合中商联实际，</w:t>
      </w:r>
      <w:r w:rsidRPr="00E95A50">
        <w:rPr>
          <w:rFonts w:ascii="仿宋_GB2312" w:eastAsia="仿宋_GB2312" w:hAnsi="宋体" w:cs="Arial" w:hint="eastAsia"/>
          <w:sz w:val="32"/>
          <w:szCs w:val="32"/>
        </w:rPr>
        <w:t>制定了</w:t>
      </w:r>
      <w:r w:rsidRPr="00E95A50">
        <w:rPr>
          <w:rFonts w:ascii="仿宋_GB2312" w:eastAsia="仿宋_GB2312" w:hAnsi="宋体" w:hint="eastAsia"/>
          <w:sz w:val="32"/>
          <w:szCs w:val="32"/>
        </w:rPr>
        <w:t>《</w:t>
      </w:r>
      <w:r w:rsidRPr="00E95A50">
        <w:rPr>
          <w:rFonts w:ascii="仿宋_GB2312" w:eastAsia="仿宋_GB2312" w:hAnsi="宋体" w:hint="eastAsia"/>
          <w:bCs/>
          <w:sz w:val="32"/>
          <w:szCs w:val="32"/>
        </w:rPr>
        <w:t>中国商业联合会会费收支管理办法</w:t>
      </w:r>
      <w:r w:rsidRPr="00E95A50">
        <w:rPr>
          <w:rFonts w:ascii="仿宋_GB2312" w:eastAsia="仿宋_GB2312" w:hAnsi="宋体" w:hint="eastAsia"/>
          <w:sz w:val="32"/>
          <w:szCs w:val="32"/>
        </w:rPr>
        <w:t>》</w:t>
      </w:r>
      <w:r w:rsidRPr="00E95A50">
        <w:rPr>
          <w:rFonts w:ascii="仿宋_GB2312" w:eastAsia="仿宋_GB2312" w:hAnsi="宋体" w:cs="Arial" w:hint="eastAsia"/>
          <w:sz w:val="32"/>
          <w:szCs w:val="32"/>
        </w:rPr>
        <w:t>。</w:t>
      </w:r>
      <w:r>
        <w:rPr>
          <w:rFonts w:ascii="仿宋_GB2312" w:eastAsia="仿宋_GB2312" w:hAnsi="宋体" w:cs="Arial" w:hint="eastAsia"/>
          <w:sz w:val="32"/>
          <w:szCs w:val="32"/>
        </w:rPr>
        <w:t>现予以印发，</w:t>
      </w:r>
      <w:r w:rsidRPr="00E95A50">
        <w:rPr>
          <w:rFonts w:ascii="仿宋_GB2312" w:eastAsia="仿宋_GB2312" w:hAnsi="宋体" w:cs="Arial" w:hint="eastAsia"/>
          <w:sz w:val="32"/>
          <w:szCs w:val="32"/>
        </w:rPr>
        <w:t>请遵照执行。</w:t>
      </w:r>
    </w:p>
    <w:p w:rsidR="00E4423B" w:rsidRPr="00E95A50" w:rsidRDefault="00E4423B" w:rsidP="00E95A50">
      <w:pPr>
        <w:spacing w:line="600" w:lineRule="exact"/>
        <w:ind w:firstLineChars="200" w:firstLine="640"/>
        <w:rPr>
          <w:rFonts w:ascii="仿宋_GB2312" w:eastAsia="仿宋_GB2312" w:cs="Arial"/>
          <w:kern w:val="0"/>
          <w:sz w:val="32"/>
          <w:szCs w:val="32"/>
        </w:rPr>
      </w:pPr>
    </w:p>
    <w:p w:rsidR="00E4423B" w:rsidRPr="00E95A50" w:rsidRDefault="00E4423B" w:rsidP="00E95A50">
      <w:pPr>
        <w:pStyle w:val="p0"/>
        <w:spacing w:line="60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Pr="00E95A50">
        <w:rPr>
          <w:rFonts w:ascii="仿宋_GB2312" w:eastAsia="仿宋_GB2312" w:hAnsi="宋体" w:hint="eastAsia"/>
          <w:bCs/>
          <w:sz w:val="32"/>
          <w:szCs w:val="32"/>
        </w:rPr>
        <w:t>中国商业联合会会费收支管理办法</w:t>
      </w:r>
    </w:p>
    <w:p w:rsidR="00E4423B" w:rsidRPr="00E95A50" w:rsidRDefault="00E4423B" w:rsidP="00E95A50">
      <w:pPr>
        <w:spacing w:line="600" w:lineRule="exact"/>
        <w:rPr>
          <w:rFonts w:ascii="仿宋_GB2312" w:eastAsia="仿宋_GB2312" w:cs="Arial"/>
          <w:kern w:val="0"/>
          <w:sz w:val="32"/>
          <w:szCs w:val="32"/>
        </w:rPr>
      </w:pPr>
    </w:p>
    <w:p w:rsidR="00E4423B" w:rsidRPr="00E95A50" w:rsidRDefault="00E4423B" w:rsidP="00E95A50">
      <w:pPr>
        <w:spacing w:line="60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E4423B" w:rsidRDefault="00E4423B" w:rsidP="00E95A50">
      <w:pPr>
        <w:spacing w:line="60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E4423B" w:rsidRPr="00E95A50" w:rsidRDefault="00E4423B" w:rsidP="00E95A50">
      <w:pPr>
        <w:spacing w:line="60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E4423B" w:rsidRDefault="00E4423B" w:rsidP="00E95A50">
      <w:pPr>
        <w:spacing w:line="600" w:lineRule="exact"/>
        <w:rPr>
          <w:rFonts w:ascii="仿宋_GB2312" w:eastAsia="仿宋_GB2312"/>
          <w:sz w:val="32"/>
          <w:szCs w:val="32"/>
        </w:rPr>
      </w:pPr>
      <w:r w:rsidRPr="00E95A50"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E4423B" w:rsidRDefault="00E4423B" w:rsidP="00E95A5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E95A5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Pr="00E95A50" w:rsidRDefault="00E4423B" w:rsidP="00C733B3">
      <w:pPr>
        <w:spacing w:line="600" w:lineRule="exact"/>
        <w:ind w:firstLineChars="1250" w:firstLine="400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"/>
          <w:attr w:name="Year" w:val="2013"/>
        </w:smartTagPr>
        <w:r w:rsidRPr="00E95A50">
          <w:rPr>
            <w:rFonts w:ascii="仿宋_GB2312" w:eastAsia="仿宋_GB2312" w:hint="eastAsia"/>
            <w:sz w:val="32"/>
            <w:szCs w:val="32"/>
          </w:rPr>
          <w:t>二</w:t>
        </w:r>
        <w:r>
          <w:rPr>
            <w:rFonts w:ascii="宋体" w:hAnsi="宋体" w:cs="宋体" w:hint="eastAsia"/>
            <w:sz w:val="32"/>
            <w:szCs w:val="32"/>
          </w:rPr>
          <w:t>〇</w:t>
        </w:r>
        <w:r w:rsidRPr="00E95A50">
          <w:rPr>
            <w:rFonts w:ascii="仿宋_GB2312" w:eastAsia="仿宋_GB2312" w:hint="eastAsia"/>
            <w:sz w:val="32"/>
            <w:szCs w:val="32"/>
          </w:rPr>
          <w:t>一三年一月二十</w:t>
        </w:r>
        <w:r>
          <w:rPr>
            <w:rFonts w:ascii="仿宋_GB2312" w:eastAsia="仿宋_GB2312" w:hint="eastAsia"/>
            <w:sz w:val="32"/>
            <w:szCs w:val="32"/>
          </w:rPr>
          <w:t>八</w:t>
        </w:r>
        <w:r w:rsidRPr="00E95A50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pBdr>
          <w:bottom w:val="single" w:sz="6" w:space="1" w:color="auto"/>
        </w:pBdr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Default="00E4423B" w:rsidP="00C733B3">
      <w:pPr>
        <w:pStyle w:val="p0"/>
        <w:spacing w:line="600" w:lineRule="exact"/>
        <w:ind w:firstLineChars="50" w:firstLine="16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抄送：</w:t>
      </w:r>
      <w:r w:rsidRPr="00270F7A">
        <w:rPr>
          <w:rFonts w:ascii="仿宋_GB2312" w:eastAsia="仿宋_GB2312" w:hint="eastAsia"/>
          <w:spacing w:val="-4"/>
          <w:sz w:val="32"/>
          <w:szCs w:val="32"/>
        </w:rPr>
        <w:t>会领导，专职党委副书记，监事长，专务，商业职业</w:t>
      </w:r>
    </w:p>
    <w:p w:rsidR="00E4423B" w:rsidRDefault="00E4423B" w:rsidP="0071282D">
      <w:pPr>
        <w:pStyle w:val="p0"/>
        <w:spacing w:line="600" w:lineRule="exact"/>
        <w:ind w:firstLineChars="350" w:firstLine="1092"/>
        <w:rPr>
          <w:rFonts w:ascii="仿宋_GB2312" w:eastAsia="仿宋_GB2312"/>
          <w:sz w:val="32"/>
          <w:szCs w:val="32"/>
        </w:rPr>
      </w:pPr>
      <w:r w:rsidRPr="00270F7A">
        <w:rPr>
          <w:rFonts w:ascii="仿宋_GB2312" w:eastAsia="仿宋_GB2312" w:hint="eastAsia"/>
          <w:spacing w:val="-4"/>
          <w:sz w:val="32"/>
          <w:szCs w:val="32"/>
        </w:rPr>
        <w:t>技能鉴定指导中心，中商联商务咨询有限公司</w:t>
      </w:r>
      <w:r>
        <w:rPr>
          <w:rFonts w:ascii="仿宋_GB2312" w:eastAsia="仿宋_GB2312" w:hint="eastAsia"/>
          <w:spacing w:val="-4"/>
          <w:sz w:val="32"/>
          <w:szCs w:val="32"/>
        </w:rPr>
        <w:t>，存档。</w:t>
      </w:r>
    </w:p>
    <w:p w:rsidR="00E4423B" w:rsidRDefault="00E4423B" w:rsidP="007B2FCB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E4423B" w:rsidRDefault="00E4423B" w:rsidP="007B2FCB">
      <w:pPr>
        <w:pStyle w:val="p0"/>
        <w:spacing w:line="600" w:lineRule="exact"/>
        <w:rPr>
          <w:rFonts w:ascii="仿宋_GB2312" w:eastAsia="仿宋_GB2312"/>
          <w:sz w:val="32"/>
          <w:szCs w:val="32"/>
        </w:rPr>
      </w:pPr>
    </w:p>
    <w:p w:rsidR="00E4423B" w:rsidRPr="007B2FCB" w:rsidRDefault="00E4423B" w:rsidP="007B2FCB">
      <w:pPr>
        <w:pStyle w:val="p0"/>
        <w:spacing w:line="600" w:lineRule="exact"/>
        <w:ind w:firstLineChars="350" w:firstLine="1120"/>
        <w:jc w:val="center"/>
        <w:rPr>
          <w:rFonts w:ascii="仿宋_GB2312" w:eastAsia="仿宋_GB2312"/>
          <w:sz w:val="32"/>
          <w:szCs w:val="32"/>
        </w:rPr>
      </w:pPr>
    </w:p>
    <w:p w:rsidR="00E4423B" w:rsidRDefault="00E4423B" w:rsidP="007B2FCB">
      <w:pPr>
        <w:pStyle w:val="p0"/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中国商业联合会</w:t>
      </w:r>
      <w:r w:rsidRPr="0068165C">
        <w:rPr>
          <w:rFonts w:ascii="宋体" w:hAnsi="宋体" w:hint="eastAsia"/>
          <w:b/>
          <w:bCs/>
          <w:sz w:val="44"/>
          <w:szCs w:val="44"/>
        </w:rPr>
        <w:t>会费收支管理办法</w:t>
      </w:r>
    </w:p>
    <w:p w:rsidR="00E4423B" w:rsidRPr="007B2FCB" w:rsidRDefault="00E4423B" w:rsidP="007B2FCB">
      <w:pPr>
        <w:pStyle w:val="p0"/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E4423B" w:rsidRPr="007B2FCB" w:rsidRDefault="00E4423B" w:rsidP="007B2FCB">
      <w:pPr>
        <w:pStyle w:val="p0"/>
        <w:spacing w:line="560" w:lineRule="exact"/>
        <w:ind w:firstLineChars="200" w:firstLine="640"/>
        <w:rPr>
          <w:rFonts w:ascii="仿宋_GB2312" w:eastAsia="仿宋_GB2312" w:hAnsi="仿宋"/>
          <w:strike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为了规范中国商业联合会（以下简称中商联）会费的收缴、使用与管理，根据《社会团体登记管理条例》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7B2FCB">
        <w:rPr>
          <w:rFonts w:ascii="仿宋_GB2312" w:eastAsia="仿宋_GB2312" w:hAnsi="仿宋" w:hint="eastAsia"/>
          <w:sz w:val="32"/>
          <w:szCs w:val="32"/>
        </w:rPr>
        <w:t>《中国商业联合会章程》和《会计法》有关规定，结合中商联实际，</w:t>
      </w:r>
      <w:r>
        <w:rPr>
          <w:rFonts w:ascii="仿宋_GB2312" w:eastAsia="仿宋_GB2312" w:hAnsi="仿宋" w:hint="eastAsia"/>
          <w:sz w:val="32"/>
          <w:szCs w:val="32"/>
        </w:rPr>
        <w:t>特</w:t>
      </w:r>
      <w:r w:rsidRPr="007B2FCB">
        <w:rPr>
          <w:rFonts w:ascii="仿宋_GB2312" w:eastAsia="仿宋_GB2312" w:hAnsi="仿宋" w:hint="eastAsia"/>
          <w:sz w:val="32"/>
          <w:szCs w:val="32"/>
        </w:rPr>
        <w:t>制定</w:t>
      </w:r>
      <w:r>
        <w:rPr>
          <w:rFonts w:ascii="仿宋_GB2312" w:eastAsia="仿宋_GB2312" w:hAnsi="仿宋" w:hint="eastAsia"/>
          <w:sz w:val="32"/>
          <w:szCs w:val="32"/>
        </w:rPr>
        <w:t>该</w:t>
      </w:r>
      <w:r w:rsidRPr="007B2FCB">
        <w:rPr>
          <w:rFonts w:ascii="仿宋_GB2312" w:eastAsia="仿宋_GB2312" w:hAnsi="仿宋" w:hint="eastAsia"/>
          <w:sz w:val="32"/>
          <w:szCs w:val="32"/>
        </w:rPr>
        <w:t>管理办法。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一、会员</w:t>
      </w:r>
      <w:r>
        <w:rPr>
          <w:rFonts w:ascii="仿宋_GB2312" w:eastAsia="仿宋_GB2312" w:hAnsi="仿宋" w:hint="eastAsia"/>
          <w:sz w:val="32"/>
          <w:szCs w:val="32"/>
        </w:rPr>
        <w:t>应按义务</w:t>
      </w:r>
      <w:r w:rsidRPr="007B2FCB">
        <w:rPr>
          <w:rFonts w:ascii="仿宋_GB2312" w:eastAsia="仿宋_GB2312" w:hAnsi="仿宋" w:hint="eastAsia"/>
          <w:sz w:val="32"/>
          <w:szCs w:val="32"/>
        </w:rPr>
        <w:t>缴纳会费。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二、会费的标准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7B2FCB">
        <w:rPr>
          <w:rFonts w:ascii="仿宋_GB2312" w:eastAsia="仿宋_GB2312" w:hAnsi="仿宋" w:hint="eastAsia"/>
          <w:sz w:val="32"/>
          <w:szCs w:val="32"/>
        </w:rPr>
        <w:t>个人会员每年</w:t>
      </w:r>
      <w:r w:rsidRPr="007B2FCB">
        <w:rPr>
          <w:rFonts w:ascii="仿宋_GB2312" w:eastAsia="仿宋_GB2312" w:hAnsi="仿宋"/>
          <w:sz w:val="32"/>
          <w:szCs w:val="32"/>
        </w:rPr>
        <w:t>500</w:t>
      </w:r>
      <w:r w:rsidRPr="007B2FCB">
        <w:rPr>
          <w:rFonts w:ascii="仿宋_GB2312" w:eastAsia="仿宋_GB2312" w:hAnsi="仿宋" w:hint="eastAsia"/>
          <w:sz w:val="32"/>
          <w:szCs w:val="32"/>
        </w:rPr>
        <w:t>元。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Pr="007B2FCB">
        <w:rPr>
          <w:rFonts w:ascii="仿宋_GB2312" w:eastAsia="仿宋_GB2312" w:hAnsi="仿宋" w:hint="eastAsia"/>
          <w:sz w:val="32"/>
          <w:szCs w:val="32"/>
        </w:rPr>
        <w:t>团体会员每年</w:t>
      </w:r>
      <w:r w:rsidRPr="007B2FCB">
        <w:rPr>
          <w:rFonts w:ascii="仿宋_GB2312" w:eastAsia="仿宋_GB2312" w:hAnsi="仿宋"/>
          <w:sz w:val="32"/>
          <w:szCs w:val="32"/>
        </w:rPr>
        <w:t>1,000</w:t>
      </w:r>
      <w:r w:rsidRPr="007B2FCB">
        <w:rPr>
          <w:rFonts w:ascii="仿宋_GB2312" w:eastAsia="仿宋_GB2312" w:hAnsi="仿宋" w:hint="eastAsia"/>
          <w:sz w:val="32"/>
          <w:szCs w:val="32"/>
        </w:rPr>
        <w:t>元，一次性交满五年为</w:t>
      </w:r>
      <w:r w:rsidRPr="007B2FCB">
        <w:rPr>
          <w:rFonts w:ascii="仿宋_GB2312" w:eastAsia="仿宋_GB2312" w:hAnsi="仿宋"/>
          <w:sz w:val="32"/>
          <w:szCs w:val="32"/>
        </w:rPr>
        <w:t>4,000</w:t>
      </w:r>
      <w:r w:rsidRPr="007B2FCB">
        <w:rPr>
          <w:rFonts w:ascii="仿宋_GB2312" w:eastAsia="仿宋_GB2312" w:hAnsi="仿宋" w:hint="eastAsia"/>
          <w:sz w:val="32"/>
          <w:szCs w:val="32"/>
        </w:rPr>
        <w:t>元。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Pr="00D32419">
        <w:rPr>
          <w:rFonts w:ascii="仿宋_GB2312" w:eastAsia="仿宋_GB2312" w:hAnsi="仿宋" w:hint="eastAsia"/>
          <w:spacing w:val="-6"/>
          <w:sz w:val="32"/>
          <w:szCs w:val="32"/>
        </w:rPr>
        <w:t>理事单位每年</w:t>
      </w:r>
      <w:r w:rsidRPr="00D32419">
        <w:rPr>
          <w:rFonts w:ascii="仿宋_GB2312" w:eastAsia="仿宋_GB2312" w:hAnsi="仿宋"/>
          <w:spacing w:val="-6"/>
          <w:sz w:val="32"/>
          <w:szCs w:val="32"/>
        </w:rPr>
        <w:t>3,000</w:t>
      </w:r>
      <w:r w:rsidRPr="00D32419">
        <w:rPr>
          <w:rFonts w:ascii="仿宋_GB2312" w:eastAsia="仿宋_GB2312" w:hAnsi="仿宋" w:hint="eastAsia"/>
          <w:spacing w:val="-6"/>
          <w:sz w:val="32"/>
          <w:szCs w:val="32"/>
        </w:rPr>
        <w:t>元，一次性交满五年为</w:t>
      </w:r>
      <w:r w:rsidRPr="00D32419">
        <w:rPr>
          <w:rFonts w:ascii="仿宋_GB2312" w:eastAsia="仿宋_GB2312" w:hAnsi="仿宋"/>
          <w:spacing w:val="-6"/>
          <w:sz w:val="32"/>
          <w:szCs w:val="32"/>
        </w:rPr>
        <w:t>12,000</w:t>
      </w:r>
      <w:r w:rsidRPr="00D32419">
        <w:rPr>
          <w:rFonts w:ascii="仿宋_GB2312" w:eastAsia="仿宋_GB2312" w:hAnsi="仿宋" w:hint="eastAsia"/>
          <w:spacing w:val="-6"/>
          <w:sz w:val="32"/>
          <w:szCs w:val="32"/>
        </w:rPr>
        <w:t>元。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 w:rsidRPr="00D32419">
        <w:rPr>
          <w:rFonts w:ascii="仿宋_GB2312" w:eastAsia="仿宋_GB2312" w:hAnsi="仿宋" w:hint="eastAsia"/>
          <w:spacing w:val="-14"/>
          <w:sz w:val="32"/>
          <w:szCs w:val="32"/>
        </w:rPr>
        <w:t>常务理事单位每年</w:t>
      </w:r>
      <w:r w:rsidRPr="00D32419">
        <w:rPr>
          <w:rFonts w:ascii="仿宋_GB2312" w:eastAsia="仿宋_GB2312" w:hAnsi="仿宋"/>
          <w:spacing w:val="-14"/>
          <w:sz w:val="32"/>
          <w:szCs w:val="32"/>
        </w:rPr>
        <w:t>5,000</w:t>
      </w:r>
      <w:r w:rsidRPr="00D32419">
        <w:rPr>
          <w:rFonts w:ascii="仿宋_GB2312" w:eastAsia="仿宋_GB2312" w:hAnsi="仿宋" w:hint="eastAsia"/>
          <w:spacing w:val="-14"/>
          <w:sz w:val="32"/>
          <w:szCs w:val="32"/>
        </w:rPr>
        <w:t>元，一次性交满五年为</w:t>
      </w:r>
      <w:r w:rsidRPr="00D32419">
        <w:rPr>
          <w:rFonts w:ascii="仿宋_GB2312" w:eastAsia="仿宋_GB2312" w:hAnsi="仿宋"/>
          <w:spacing w:val="-14"/>
          <w:sz w:val="32"/>
          <w:szCs w:val="32"/>
        </w:rPr>
        <w:t>20,000</w:t>
      </w:r>
      <w:r w:rsidRPr="00D32419">
        <w:rPr>
          <w:rFonts w:ascii="仿宋_GB2312" w:eastAsia="仿宋_GB2312" w:hAnsi="仿宋" w:hint="eastAsia"/>
          <w:spacing w:val="-14"/>
          <w:sz w:val="32"/>
          <w:szCs w:val="32"/>
        </w:rPr>
        <w:t>元。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 w:rsidRPr="007B2FCB">
        <w:rPr>
          <w:rFonts w:ascii="仿宋_GB2312" w:eastAsia="仿宋_GB2312" w:hAnsi="仿宋" w:hint="eastAsia"/>
          <w:sz w:val="32"/>
          <w:szCs w:val="32"/>
        </w:rPr>
        <w:t>副会长单位，一届（五年）</w:t>
      </w:r>
      <w:r w:rsidRPr="007B2FCB">
        <w:rPr>
          <w:rFonts w:ascii="仿宋_GB2312" w:eastAsia="仿宋_GB2312" w:hAnsi="仿宋"/>
          <w:sz w:val="32"/>
          <w:szCs w:val="32"/>
        </w:rPr>
        <w:t>100,000</w:t>
      </w:r>
      <w:r w:rsidRPr="007B2FCB">
        <w:rPr>
          <w:rFonts w:ascii="仿宋_GB2312" w:eastAsia="仿宋_GB2312" w:hAnsi="仿宋" w:hint="eastAsia"/>
          <w:sz w:val="32"/>
          <w:szCs w:val="32"/>
        </w:rPr>
        <w:t>元。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</w:t>
      </w:r>
      <w:r w:rsidRPr="007B2FCB">
        <w:rPr>
          <w:rFonts w:ascii="仿宋_GB2312" w:eastAsia="仿宋_GB2312" w:hAnsi="仿宋" w:hint="eastAsia"/>
          <w:sz w:val="32"/>
          <w:szCs w:val="32"/>
        </w:rPr>
        <w:t>地方商会、中商联代管</w:t>
      </w:r>
      <w:r>
        <w:rPr>
          <w:rFonts w:ascii="仿宋_GB2312" w:eastAsia="仿宋_GB2312" w:hAnsi="仿宋" w:hint="eastAsia"/>
          <w:sz w:val="32"/>
          <w:szCs w:val="32"/>
        </w:rPr>
        <w:t>协会和管理</w:t>
      </w:r>
      <w:r w:rsidRPr="007B2FCB">
        <w:rPr>
          <w:rFonts w:ascii="仿宋_GB2312" w:eastAsia="仿宋_GB2312" w:hAnsi="仿宋" w:hint="eastAsia"/>
          <w:sz w:val="32"/>
          <w:szCs w:val="32"/>
        </w:rPr>
        <w:t>事业单位是副会长单位的，一届（五年）</w:t>
      </w:r>
      <w:r w:rsidRPr="007B2FCB">
        <w:rPr>
          <w:rFonts w:ascii="仿宋_GB2312" w:eastAsia="仿宋_GB2312" w:hAnsi="仿宋"/>
          <w:sz w:val="32"/>
          <w:szCs w:val="32"/>
        </w:rPr>
        <w:t>50,000</w:t>
      </w:r>
      <w:r w:rsidRPr="007B2FCB">
        <w:rPr>
          <w:rFonts w:ascii="仿宋_GB2312" w:eastAsia="仿宋_GB2312" w:hAnsi="仿宋" w:hint="eastAsia"/>
          <w:sz w:val="32"/>
          <w:szCs w:val="32"/>
        </w:rPr>
        <w:t>元；常务理事单位，每年</w:t>
      </w:r>
      <w:r w:rsidRPr="007B2FCB">
        <w:rPr>
          <w:rFonts w:ascii="仿宋_GB2312" w:eastAsia="仿宋_GB2312" w:hAnsi="仿宋"/>
          <w:sz w:val="32"/>
          <w:szCs w:val="32"/>
        </w:rPr>
        <w:t>3,000</w:t>
      </w:r>
      <w:r w:rsidRPr="007B2FCB">
        <w:rPr>
          <w:rFonts w:ascii="仿宋_GB2312" w:eastAsia="仿宋_GB2312" w:hAnsi="仿宋" w:hint="eastAsia"/>
          <w:sz w:val="32"/>
          <w:szCs w:val="32"/>
        </w:rPr>
        <w:t>元；理事单位，每年</w:t>
      </w:r>
      <w:r w:rsidRPr="007B2FCB">
        <w:rPr>
          <w:rFonts w:ascii="仿宋_GB2312" w:eastAsia="仿宋_GB2312" w:hAnsi="仿宋"/>
          <w:sz w:val="32"/>
          <w:szCs w:val="32"/>
        </w:rPr>
        <w:t>2,000</w:t>
      </w:r>
      <w:r w:rsidRPr="007B2FCB">
        <w:rPr>
          <w:rFonts w:ascii="仿宋_GB2312" w:eastAsia="仿宋_GB2312" w:hAnsi="仿宋" w:hint="eastAsia"/>
          <w:sz w:val="32"/>
          <w:szCs w:val="32"/>
        </w:rPr>
        <w:t>元。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三、会费收取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E4423B" w:rsidRPr="007B2FCB" w:rsidRDefault="00E4423B" w:rsidP="007B2FCB">
      <w:pPr>
        <w:pStyle w:val="p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会员应向中商联一次缴清年度会费。中商联开具由财政部监制的《全国性社会团体会费统一收据》作为统一的收费凭证。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四、会费支出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E4423B" w:rsidRPr="007B2FCB" w:rsidRDefault="00E4423B" w:rsidP="007B2FCB">
      <w:pPr>
        <w:pStyle w:val="p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会费限用于章程规定的业务范围和事业发展，本着取之有度、用之得当的原则，主要用于以下方面：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7B2FCB">
        <w:rPr>
          <w:rFonts w:ascii="仿宋_GB2312" w:eastAsia="仿宋_GB2312" w:hAnsi="仿宋" w:hint="eastAsia"/>
          <w:sz w:val="32"/>
          <w:szCs w:val="32"/>
        </w:rPr>
        <w:t>会员大会、理事会和专项工作会议；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Pr="007B2FCB">
        <w:rPr>
          <w:rFonts w:ascii="仿宋_GB2312" w:eastAsia="仿宋_GB2312" w:hAnsi="仿宋" w:hint="eastAsia"/>
          <w:sz w:val="32"/>
          <w:szCs w:val="32"/>
        </w:rPr>
        <w:t>会员活动和业务交流；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Pr="007B2FCB">
        <w:rPr>
          <w:rFonts w:ascii="仿宋_GB2312" w:eastAsia="仿宋_GB2312" w:hAnsi="仿宋" w:hint="eastAsia"/>
          <w:sz w:val="32"/>
          <w:szCs w:val="32"/>
        </w:rPr>
        <w:t>刊物及其他信息交流载体的印刷和发放；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 w:rsidRPr="007B2FCB">
        <w:rPr>
          <w:rFonts w:ascii="仿宋_GB2312" w:eastAsia="仿宋_GB2312" w:hAnsi="仿宋" w:hint="eastAsia"/>
          <w:sz w:val="32"/>
          <w:szCs w:val="32"/>
        </w:rPr>
        <w:t>维持日常运行购置固定资产和办公用品等；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 w:rsidRPr="007B2FCB">
        <w:rPr>
          <w:rFonts w:ascii="仿宋_GB2312" w:eastAsia="仿宋_GB2312" w:hAnsi="仿宋" w:hint="eastAsia"/>
          <w:sz w:val="32"/>
          <w:szCs w:val="32"/>
        </w:rPr>
        <w:t>工作人员的工资薪金和兼职人员的劳务费；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</w:t>
      </w:r>
      <w:r w:rsidRPr="007B2FCB">
        <w:rPr>
          <w:rFonts w:ascii="仿宋_GB2312" w:eastAsia="仿宋_GB2312" w:hAnsi="仿宋" w:hint="eastAsia"/>
          <w:sz w:val="32"/>
          <w:szCs w:val="32"/>
        </w:rPr>
        <w:t>理事会审定认可的其他必要支出。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五、</w:t>
      </w:r>
      <w:r w:rsidRPr="007B2FCB">
        <w:rPr>
          <w:rFonts w:ascii="仿宋_GB2312" w:eastAsia="仿宋_GB2312" w:hAnsi="仿宋"/>
          <w:sz w:val="32"/>
          <w:szCs w:val="32"/>
        </w:rPr>
        <w:t xml:space="preserve"> </w:t>
      </w:r>
      <w:r w:rsidRPr="007B2FCB">
        <w:rPr>
          <w:rFonts w:ascii="仿宋_GB2312" w:eastAsia="仿宋_GB2312" w:hAnsi="仿宋" w:hint="eastAsia"/>
          <w:sz w:val="32"/>
          <w:szCs w:val="32"/>
        </w:rPr>
        <w:t>严格会费收缴、使用与管理制度，建立会费收支明细账目，每年对年度会费收支情况进行审计，将审计后的年度会费收支情况向会员公布。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六、本办法由财务部负责解释。</w:t>
      </w:r>
    </w:p>
    <w:p w:rsidR="00E4423B" w:rsidRPr="007B2FCB" w:rsidRDefault="00E4423B" w:rsidP="007B2FCB">
      <w:pPr>
        <w:pStyle w:val="p15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2FCB">
        <w:rPr>
          <w:rFonts w:ascii="仿宋_GB2312" w:eastAsia="仿宋_GB2312" w:hAnsi="仿宋" w:hint="eastAsia"/>
          <w:sz w:val="32"/>
          <w:szCs w:val="32"/>
        </w:rPr>
        <w:t>七、本办法自颁布之日起实施。</w:t>
      </w:r>
    </w:p>
    <w:p w:rsidR="00E4423B" w:rsidRPr="007B2FCB" w:rsidRDefault="00E4423B" w:rsidP="007B2F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4423B" w:rsidRPr="007B2FCB" w:rsidRDefault="00E4423B" w:rsidP="007B2F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E4423B" w:rsidRPr="007B2FCB" w:rsidSect="007B2FCB">
      <w:footerReference w:type="even" r:id="rId6"/>
      <w:footerReference w:type="default" r:id="rId7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3B" w:rsidRDefault="00E4423B" w:rsidP="000B218C">
      <w:r>
        <w:separator/>
      </w:r>
    </w:p>
  </w:endnote>
  <w:endnote w:type="continuationSeparator" w:id="0">
    <w:p w:rsidR="00E4423B" w:rsidRDefault="00E4423B" w:rsidP="000B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3B" w:rsidRDefault="00E4423B" w:rsidP="006710A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23B" w:rsidRDefault="00E4423B" w:rsidP="002F5F1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3B" w:rsidRPr="002F5F10" w:rsidRDefault="00E4423B" w:rsidP="006710A2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- </w:t>
    </w:r>
    <w:r w:rsidRPr="002F5F10">
      <w:rPr>
        <w:rStyle w:val="PageNumber"/>
        <w:rFonts w:ascii="宋体" w:hAnsi="宋体"/>
        <w:sz w:val="28"/>
        <w:szCs w:val="28"/>
      </w:rPr>
      <w:fldChar w:fldCharType="begin"/>
    </w:r>
    <w:r w:rsidRPr="002F5F10">
      <w:rPr>
        <w:rStyle w:val="PageNumber"/>
        <w:rFonts w:ascii="宋体" w:hAnsi="宋体"/>
        <w:sz w:val="28"/>
        <w:szCs w:val="28"/>
      </w:rPr>
      <w:instrText xml:space="preserve">PAGE  </w:instrText>
    </w:r>
    <w:r w:rsidRPr="002F5F10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 w:rsidRPr="002F5F10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-</w:t>
    </w:r>
  </w:p>
  <w:p w:rsidR="00E4423B" w:rsidRDefault="00E4423B" w:rsidP="002F5F1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3B" w:rsidRDefault="00E4423B" w:rsidP="000B218C">
      <w:r>
        <w:separator/>
      </w:r>
    </w:p>
  </w:footnote>
  <w:footnote w:type="continuationSeparator" w:id="0">
    <w:p w:rsidR="00E4423B" w:rsidRDefault="00E4423B" w:rsidP="000B2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32D"/>
    <w:rsid w:val="00043A31"/>
    <w:rsid w:val="000B218C"/>
    <w:rsid w:val="00264316"/>
    <w:rsid w:val="00270F7A"/>
    <w:rsid w:val="002F5F10"/>
    <w:rsid w:val="00355D6B"/>
    <w:rsid w:val="00407E72"/>
    <w:rsid w:val="00474C53"/>
    <w:rsid w:val="006710A2"/>
    <w:rsid w:val="0068165C"/>
    <w:rsid w:val="0070084F"/>
    <w:rsid w:val="0071282D"/>
    <w:rsid w:val="00722E70"/>
    <w:rsid w:val="007B2FCB"/>
    <w:rsid w:val="00885C7C"/>
    <w:rsid w:val="009006D3"/>
    <w:rsid w:val="00963C42"/>
    <w:rsid w:val="00A30BD6"/>
    <w:rsid w:val="00AC184D"/>
    <w:rsid w:val="00B25165"/>
    <w:rsid w:val="00C06D6A"/>
    <w:rsid w:val="00C6128F"/>
    <w:rsid w:val="00C733B3"/>
    <w:rsid w:val="00D32419"/>
    <w:rsid w:val="00D9004D"/>
    <w:rsid w:val="00E4423B"/>
    <w:rsid w:val="00E5432D"/>
    <w:rsid w:val="00E95A50"/>
    <w:rsid w:val="00FE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D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3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32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B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21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18C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885C7C"/>
    <w:pPr>
      <w:widowControl/>
    </w:pPr>
    <w:rPr>
      <w:rFonts w:cs="宋体"/>
      <w:kern w:val="0"/>
      <w:szCs w:val="21"/>
    </w:rPr>
  </w:style>
  <w:style w:type="paragraph" w:customStyle="1" w:styleId="p15">
    <w:name w:val="p15"/>
    <w:basedOn w:val="Normal"/>
    <w:uiPriority w:val="99"/>
    <w:rsid w:val="00E95A50"/>
    <w:pPr>
      <w:widowControl/>
      <w:ind w:firstLine="420"/>
    </w:pPr>
    <w:rPr>
      <w:rFonts w:cs="宋体"/>
      <w:kern w:val="0"/>
      <w:szCs w:val="21"/>
    </w:rPr>
  </w:style>
  <w:style w:type="character" w:styleId="PageNumber">
    <w:name w:val="page number"/>
    <w:basedOn w:val="DefaultParagraphFont"/>
    <w:uiPriority w:val="99"/>
    <w:rsid w:val="002F5F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4</Pages>
  <Words>144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2012-12-19T03:08:00Z</cp:lastPrinted>
  <dcterms:created xsi:type="dcterms:W3CDTF">2013-01-23T03:15:00Z</dcterms:created>
  <dcterms:modified xsi:type="dcterms:W3CDTF">2013-01-30T07:22:00Z</dcterms:modified>
</cp:coreProperties>
</file>