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7E3E" w:rsidRPr="00B54995" w:rsidRDefault="00E97E3E" w:rsidP="00E97E3E">
      <w:pPr>
        <w:spacing w:line="400" w:lineRule="exact"/>
        <w:jc w:val="center"/>
        <w:rPr>
          <w:rFonts w:eastAsia="黑体"/>
          <w:sz w:val="32"/>
          <w:szCs w:val="32"/>
        </w:rPr>
      </w:pPr>
      <w:r w:rsidRPr="00B54995">
        <w:rPr>
          <w:rFonts w:eastAsia="黑体"/>
          <w:sz w:val="32"/>
          <w:szCs w:val="32"/>
        </w:rPr>
        <w:t>国家</w:t>
      </w:r>
      <w:r w:rsidR="00740A96">
        <w:rPr>
          <w:rFonts w:eastAsia="黑体" w:hint="eastAsia"/>
          <w:sz w:val="32"/>
          <w:szCs w:val="32"/>
        </w:rPr>
        <w:t>技术发明奖</w:t>
      </w:r>
      <w:r w:rsidRPr="00B54995">
        <w:rPr>
          <w:rFonts w:eastAsia="黑体"/>
          <w:sz w:val="32"/>
          <w:szCs w:val="32"/>
        </w:rPr>
        <w:t>提名公示</w:t>
      </w:r>
      <w:r>
        <w:rPr>
          <w:rFonts w:eastAsia="黑体" w:hint="eastAsia"/>
          <w:sz w:val="32"/>
          <w:szCs w:val="32"/>
        </w:rPr>
        <w:t>内容</w:t>
      </w:r>
    </w:p>
    <w:p w:rsidR="00E97E3E" w:rsidRDefault="00E97E3E" w:rsidP="00E97E3E">
      <w:pPr>
        <w:spacing w:line="400" w:lineRule="exact"/>
        <w:jc w:val="center"/>
        <w:rPr>
          <w:rFonts w:eastAsia="黑体"/>
          <w:sz w:val="32"/>
          <w:szCs w:val="32"/>
        </w:rPr>
      </w:pPr>
      <w:r>
        <w:rPr>
          <w:rFonts w:eastAsia="黑体" w:hint="eastAsia"/>
          <w:sz w:val="32"/>
          <w:szCs w:val="32"/>
        </w:rPr>
        <w:t>（</w:t>
      </w:r>
      <w:r w:rsidRPr="00B54995">
        <w:rPr>
          <w:rFonts w:eastAsia="黑体"/>
          <w:sz w:val="32"/>
          <w:szCs w:val="32"/>
        </w:rPr>
        <w:t>2019</w:t>
      </w:r>
      <w:r w:rsidRPr="00B54995">
        <w:rPr>
          <w:rFonts w:eastAsia="黑体"/>
          <w:sz w:val="32"/>
          <w:szCs w:val="32"/>
        </w:rPr>
        <w:t>年度</w:t>
      </w:r>
      <w:r>
        <w:rPr>
          <w:rFonts w:eastAsia="黑体" w:hint="eastAsia"/>
          <w:sz w:val="32"/>
          <w:szCs w:val="32"/>
        </w:rPr>
        <w:t>）</w:t>
      </w:r>
    </w:p>
    <w:p w:rsidR="00E97E3E" w:rsidRDefault="00E97E3E" w:rsidP="00E97E3E">
      <w:pPr>
        <w:spacing w:line="400" w:lineRule="exact"/>
        <w:jc w:val="center"/>
        <w:rPr>
          <w:b/>
          <w:color w:val="000000"/>
          <w:sz w:val="28"/>
        </w:rPr>
      </w:pPr>
    </w:p>
    <w:p w:rsidR="00E97E3E" w:rsidRDefault="004E2D34" w:rsidP="00E97E3E">
      <w:pPr>
        <w:pStyle w:val="Style8"/>
        <w:numPr>
          <w:ilvl w:val="0"/>
          <w:numId w:val="5"/>
        </w:numPr>
        <w:ind w:firstLineChars="0"/>
        <w:outlineLvl w:val="1"/>
        <w:rPr>
          <w:rFonts w:ascii="Times New Roman"/>
          <w:b/>
          <w:color w:val="000000"/>
          <w:sz w:val="28"/>
        </w:rPr>
      </w:pPr>
      <w:r w:rsidRPr="007D752E">
        <w:rPr>
          <w:rFonts w:ascii="Times New Roman" w:hint="eastAsia"/>
          <w:b/>
          <w:color w:val="000000"/>
          <w:sz w:val="28"/>
        </w:rPr>
        <w:t>项目名称</w:t>
      </w:r>
    </w:p>
    <w:p w:rsidR="0076491B" w:rsidRPr="006C5CE2" w:rsidRDefault="0076491B" w:rsidP="00EB4E3A">
      <w:pPr>
        <w:pStyle w:val="Style8"/>
        <w:ind w:firstLineChars="0" w:firstLine="0"/>
        <w:outlineLvl w:val="1"/>
        <w:rPr>
          <w:rFonts w:ascii="Times New Roman"/>
          <w:color w:val="000000"/>
          <w:szCs w:val="24"/>
        </w:rPr>
      </w:pPr>
      <w:r w:rsidRPr="006C5CE2">
        <w:rPr>
          <w:rFonts w:ascii="Times New Roman" w:hint="eastAsia"/>
          <w:color w:val="000000"/>
          <w:szCs w:val="24"/>
        </w:rPr>
        <w:t>淀粉加工关键酶制剂的创制及工业化应用技术</w:t>
      </w:r>
    </w:p>
    <w:p w:rsidR="00E97E3E" w:rsidRDefault="00723B7B" w:rsidP="00EB4E3A">
      <w:pPr>
        <w:pStyle w:val="Style8"/>
        <w:ind w:firstLineChars="0" w:firstLine="0"/>
        <w:outlineLvl w:val="1"/>
        <w:rPr>
          <w:rFonts w:ascii="Times New Roman"/>
          <w:b/>
          <w:color w:val="000000"/>
          <w:sz w:val="28"/>
        </w:rPr>
      </w:pPr>
      <w:r>
        <w:rPr>
          <w:rFonts w:ascii="Times New Roman"/>
          <w:b/>
          <w:color w:val="000000"/>
          <w:sz w:val="28"/>
        </w:rPr>
        <w:t>二</w:t>
      </w:r>
      <w:r>
        <w:rPr>
          <w:rFonts w:ascii="Times New Roman" w:hint="eastAsia"/>
          <w:b/>
          <w:color w:val="000000"/>
          <w:sz w:val="28"/>
        </w:rPr>
        <w:t>、</w:t>
      </w:r>
      <w:r w:rsidR="00EB4E3A">
        <w:rPr>
          <w:rFonts w:ascii="Times New Roman"/>
          <w:b/>
          <w:color w:val="000000"/>
          <w:sz w:val="28"/>
        </w:rPr>
        <w:t>提名者</w:t>
      </w:r>
      <w:r w:rsidR="00E97E3E">
        <w:rPr>
          <w:rFonts w:ascii="Times New Roman" w:hint="eastAsia"/>
          <w:b/>
          <w:color w:val="000000"/>
          <w:sz w:val="28"/>
        </w:rPr>
        <w:t>及提名意见</w:t>
      </w:r>
    </w:p>
    <w:p w:rsidR="00EB4E3A" w:rsidRPr="006C5CE2" w:rsidRDefault="00E97E3E" w:rsidP="006C5CE2">
      <w:pPr>
        <w:pStyle w:val="Style8"/>
        <w:outlineLvl w:val="1"/>
        <w:rPr>
          <w:rFonts w:ascii="Times New Roman"/>
          <w:color w:val="000000"/>
          <w:szCs w:val="24"/>
        </w:rPr>
      </w:pPr>
      <w:r w:rsidRPr="006C5CE2">
        <w:rPr>
          <w:rFonts w:ascii="Times New Roman" w:hint="eastAsia"/>
          <w:color w:val="000000"/>
          <w:szCs w:val="24"/>
        </w:rPr>
        <w:t>提名者：</w:t>
      </w:r>
      <w:r w:rsidR="00EB4E3A" w:rsidRPr="006C5CE2">
        <w:rPr>
          <w:rFonts w:ascii="Times New Roman"/>
          <w:color w:val="000000"/>
          <w:szCs w:val="24"/>
        </w:rPr>
        <w:t>中国商业联合会</w:t>
      </w:r>
    </w:p>
    <w:p w:rsidR="00723B7B" w:rsidRPr="006C5CE2" w:rsidRDefault="00F30118" w:rsidP="006C5CE2">
      <w:pPr>
        <w:pStyle w:val="Style8"/>
        <w:outlineLvl w:val="1"/>
        <w:rPr>
          <w:rFonts w:ascii="Times New Roman"/>
          <w:color w:val="000000"/>
          <w:szCs w:val="24"/>
        </w:rPr>
      </w:pPr>
      <w:r w:rsidRPr="006C5CE2">
        <w:rPr>
          <w:rFonts w:ascii="Times New Roman"/>
          <w:color w:val="000000"/>
          <w:szCs w:val="24"/>
        </w:rPr>
        <w:t>提名意见</w:t>
      </w:r>
      <w:r w:rsidR="00E97E3E" w:rsidRPr="006C5CE2">
        <w:rPr>
          <w:rFonts w:ascii="Times New Roman" w:hint="eastAsia"/>
          <w:color w:val="000000"/>
          <w:szCs w:val="24"/>
        </w:rPr>
        <w:t>：</w:t>
      </w:r>
    </w:p>
    <w:p w:rsidR="00EB4E3A" w:rsidRPr="006C5CE2" w:rsidRDefault="00EB4E3A" w:rsidP="006C5CE2">
      <w:pPr>
        <w:spacing w:line="271" w:lineRule="auto"/>
        <w:ind w:firstLineChars="200" w:firstLine="480"/>
        <w:rPr>
          <w:sz w:val="24"/>
          <w:szCs w:val="24"/>
        </w:rPr>
      </w:pPr>
      <w:r w:rsidRPr="006C5CE2">
        <w:rPr>
          <w:sz w:val="24"/>
          <w:szCs w:val="24"/>
        </w:rPr>
        <w:t>淀粉加工用酶是用途最广、用量最大的工业酶制剂之一</w:t>
      </w:r>
      <w:r w:rsidRPr="006C5CE2">
        <w:rPr>
          <w:rFonts w:hint="eastAsia"/>
          <w:sz w:val="24"/>
          <w:szCs w:val="24"/>
        </w:rPr>
        <w:t>，</w:t>
      </w:r>
      <w:r w:rsidRPr="006C5CE2">
        <w:rPr>
          <w:sz w:val="24"/>
          <w:szCs w:val="24"/>
        </w:rPr>
        <w:t>国内具有自主知识产权的酶制剂较少，多数</w:t>
      </w:r>
      <w:r w:rsidRPr="006C5CE2">
        <w:rPr>
          <w:rFonts w:hint="eastAsia"/>
          <w:sz w:val="24"/>
          <w:szCs w:val="24"/>
        </w:rPr>
        <w:t>品类的工业酶</w:t>
      </w:r>
      <w:r w:rsidRPr="006C5CE2">
        <w:rPr>
          <w:sz w:val="24"/>
          <w:szCs w:val="24"/>
        </w:rPr>
        <w:t>被国外企业所垄断</w:t>
      </w:r>
      <w:r w:rsidRPr="006C5CE2">
        <w:rPr>
          <w:rFonts w:hint="eastAsia"/>
          <w:sz w:val="24"/>
          <w:szCs w:val="24"/>
        </w:rPr>
        <w:t>；此外，适应新型淀粉加工产品应用需求的酶制剂相当匮乏，因此</w:t>
      </w:r>
      <w:r w:rsidRPr="006C5CE2">
        <w:rPr>
          <w:sz w:val="24"/>
          <w:szCs w:val="24"/>
        </w:rPr>
        <w:t>有必要开发具有自主知识产权的酶</w:t>
      </w:r>
      <w:r w:rsidRPr="006C5CE2">
        <w:rPr>
          <w:rFonts w:hint="eastAsia"/>
          <w:sz w:val="24"/>
          <w:szCs w:val="24"/>
        </w:rPr>
        <w:t>制剂</w:t>
      </w:r>
      <w:r w:rsidRPr="006C5CE2">
        <w:rPr>
          <w:sz w:val="24"/>
          <w:szCs w:val="24"/>
        </w:rPr>
        <w:t>，</w:t>
      </w:r>
      <w:r w:rsidRPr="006C5CE2">
        <w:rPr>
          <w:rFonts w:hint="eastAsia"/>
          <w:sz w:val="24"/>
          <w:szCs w:val="24"/>
        </w:rPr>
        <w:t>构建淀粉加工关键酶共性技术研发体系。</w:t>
      </w:r>
      <w:r w:rsidRPr="006C5CE2">
        <w:rPr>
          <w:sz w:val="24"/>
          <w:szCs w:val="24"/>
        </w:rPr>
        <w:t>该项目围绕淀粉加工</w:t>
      </w:r>
      <w:r w:rsidRPr="006C5CE2">
        <w:rPr>
          <w:rFonts w:hint="eastAsia"/>
          <w:sz w:val="24"/>
          <w:szCs w:val="24"/>
        </w:rPr>
        <w:t>关键</w:t>
      </w:r>
      <w:r w:rsidRPr="006C5CE2">
        <w:rPr>
          <w:sz w:val="24"/>
          <w:szCs w:val="24"/>
        </w:rPr>
        <w:t>酶的高催化活性、高特异性以及高产率的分子基础及其产业化应用开展了深入研究，形成了系列创新成果。</w:t>
      </w:r>
      <w:r w:rsidRPr="006C5CE2">
        <w:rPr>
          <w:rFonts w:hint="eastAsia"/>
          <w:sz w:val="24"/>
          <w:szCs w:val="24"/>
        </w:rPr>
        <w:t>建立了快捷有效的淀粉加工用酶基因挖掘和功能改造方法，破解酶制备的源头性难题；发明了高效合成快速分泌的淀粉加工酶制备技术，攻克了制约酶高效制备瓶颈</w:t>
      </w:r>
      <w:r w:rsidRPr="006C5CE2">
        <w:rPr>
          <w:sz w:val="24"/>
          <w:szCs w:val="24"/>
        </w:rPr>
        <w:t>；</w:t>
      </w:r>
      <w:r w:rsidRPr="006C5CE2">
        <w:rPr>
          <w:rFonts w:hint="eastAsia"/>
          <w:sz w:val="24"/>
          <w:szCs w:val="24"/>
        </w:rPr>
        <w:t>发明了通过强化酶与环境协同以实现定向有序和定量可控的淀粉转化技术。项目创新开发了一系列淀粉加工关键酶及其高效应用体系，大幅提升了淀粉生物转化利用率，降低了生产成本。</w:t>
      </w:r>
    </w:p>
    <w:p w:rsidR="00EB4E3A" w:rsidRPr="006C5CE2" w:rsidRDefault="00EB4E3A" w:rsidP="006C5CE2">
      <w:pPr>
        <w:spacing w:line="271" w:lineRule="auto"/>
        <w:ind w:firstLineChars="200" w:firstLine="480"/>
        <w:rPr>
          <w:sz w:val="24"/>
          <w:szCs w:val="24"/>
        </w:rPr>
      </w:pPr>
      <w:r w:rsidRPr="006C5CE2">
        <w:rPr>
          <w:rFonts w:hint="eastAsia"/>
          <w:sz w:val="24"/>
          <w:szCs w:val="24"/>
        </w:rPr>
        <w:t>该项目已获授权专利</w:t>
      </w:r>
      <w:r w:rsidRPr="006C5CE2">
        <w:rPr>
          <w:rFonts w:hint="eastAsia"/>
          <w:sz w:val="24"/>
          <w:szCs w:val="24"/>
        </w:rPr>
        <w:t>55</w:t>
      </w:r>
      <w:r w:rsidRPr="006C5CE2">
        <w:rPr>
          <w:rFonts w:hint="eastAsia"/>
          <w:sz w:val="24"/>
          <w:szCs w:val="24"/>
        </w:rPr>
        <w:t>项，其中发明专利</w:t>
      </w:r>
      <w:r w:rsidRPr="006C5CE2">
        <w:rPr>
          <w:rFonts w:hint="eastAsia"/>
          <w:sz w:val="24"/>
          <w:szCs w:val="24"/>
        </w:rPr>
        <w:t>37</w:t>
      </w:r>
      <w:r w:rsidRPr="006C5CE2">
        <w:rPr>
          <w:rFonts w:hint="eastAsia"/>
          <w:sz w:val="24"/>
          <w:szCs w:val="24"/>
        </w:rPr>
        <w:t>项</w:t>
      </w:r>
      <w:r w:rsidRPr="006C5CE2">
        <w:rPr>
          <w:rFonts w:hint="eastAsia"/>
          <w:sz w:val="24"/>
          <w:szCs w:val="24"/>
        </w:rPr>
        <w:t>(</w:t>
      </w:r>
      <w:r w:rsidRPr="006C5CE2">
        <w:rPr>
          <w:rFonts w:hint="eastAsia"/>
          <w:sz w:val="24"/>
          <w:szCs w:val="24"/>
        </w:rPr>
        <w:t>美国发明专利</w:t>
      </w:r>
      <w:r w:rsidRPr="006C5CE2">
        <w:rPr>
          <w:rFonts w:hint="eastAsia"/>
          <w:sz w:val="24"/>
          <w:szCs w:val="24"/>
        </w:rPr>
        <w:t>3</w:t>
      </w:r>
      <w:r w:rsidRPr="006C5CE2">
        <w:rPr>
          <w:rFonts w:hint="eastAsia"/>
          <w:sz w:val="24"/>
          <w:szCs w:val="24"/>
        </w:rPr>
        <w:t>项</w:t>
      </w:r>
      <w:r w:rsidRPr="006C5CE2">
        <w:rPr>
          <w:rFonts w:hint="eastAsia"/>
          <w:sz w:val="24"/>
          <w:szCs w:val="24"/>
        </w:rPr>
        <w:t>)</w:t>
      </w:r>
      <w:r w:rsidRPr="006C5CE2">
        <w:rPr>
          <w:rFonts w:hint="eastAsia"/>
          <w:sz w:val="24"/>
          <w:szCs w:val="24"/>
        </w:rPr>
        <w:t>，实用新型专利</w:t>
      </w:r>
      <w:r w:rsidRPr="006C5CE2">
        <w:rPr>
          <w:rFonts w:hint="eastAsia"/>
          <w:sz w:val="24"/>
          <w:szCs w:val="24"/>
        </w:rPr>
        <w:t>18</w:t>
      </w:r>
      <w:r w:rsidRPr="006C5CE2">
        <w:rPr>
          <w:rFonts w:hint="eastAsia"/>
          <w:sz w:val="24"/>
          <w:szCs w:val="24"/>
        </w:rPr>
        <w:t>项；发表论文</w:t>
      </w:r>
      <w:r w:rsidRPr="006C5CE2">
        <w:rPr>
          <w:rFonts w:hint="eastAsia"/>
          <w:sz w:val="24"/>
          <w:szCs w:val="24"/>
        </w:rPr>
        <w:t>67</w:t>
      </w:r>
      <w:r w:rsidRPr="006C5CE2">
        <w:rPr>
          <w:rFonts w:hint="eastAsia"/>
          <w:sz w:val="24"/>
          <w:szCs w:val="24"/>
        </w:rPr>
        <w:t>篇</w:t>
      </w:r>
      <w:r w:rsidRPr="006C5CE2">
        <w:rPr>
          <w:rFonts w:hint="eastAsia"/>
          <w:sz w:val="24"/>
          <w:szCs w:val="24"/>
        </w:rPr>
        <w:t>(SCI</w:t>
      </w:r>
      <w:r w:rsidRPr="006C5CE2">
        <w:rPr>
          <w:rFonts w:hint="eastAsia"/>
          <w:sz w:val="24"/>
          <w:szCs w:val="24"/>
        </w:rPr>
        <w:t>论文</w:t>
      </w:r>
      <w:r w:rsidRPr="006C5CE2">
        <w:rPr>
          <w:rFonts w:hint="eastAsia"/>
          <w:sz w:val="24"/>
          <w:szCs w:val="24"/>
        </w:rPr>
        <w:t>46</w:t>
      </w:r>
      <w:r w:rsidRPr="006C5CE2">
        <w:rPr>
          <w:rFonts w:hint="eastAsia"/>
          <w:sz w:val="24"/>
          <w:szCs w:val="24"/>
        </w:rPr>
        <w:t>篇</w:t>
      </w:r>
      <w:r w:rsidRPr="006C5CE2">
        <w:rPr>
          <w:rFonts w:hint="eastAsia"/>
          <w:sz w:val="24"/>
          <w:szCs w:val="24"/>
        </w:rPr>
        <w:t>)</w:t>
      </w:r>
      <w:r w:rsidRPr="006C5CE2">
        <w:rPr>
          <w:rFonts w:hint="eastAsia"/>
          <w:sz w:val="24"/>
          <w:szCs w:val="24"/>
        </w:rPr>
        <w:t>；出版专著</w:t>
      </w:r>
      <w:r w:rsidRPr="006C5CE2">
        <w:rPr>
          <w:rFonts w:hint="eastAsia"/>
          <w:sz w:val="24"/>
          <w:szCs w:val="24"/>
        </w:rPr>
        <w:t>1</w:t>
      </w:r>
      <w:r w:rsidRPr="006C5CE2">
        <w:rPr>
          <w:rFonts w:hint="eastAsia"/>
          <w:sz w:val="24"/>
          <w:szCs w:val="24"/>
        </w:rPr>
        <w:t>本，主编教材</w:t>
      </w:r>
      <w:r w:rsidRPr="006C5CE2">
        <w:rPr>
          <w:rFonts w:hint="eastAsia"/>
          <w:sz w:val="24"/>
          <w:szCs w:val="24"/>
        </w:rPr>
        <w:t>2</w:t>
      </w:r>
      <w:r w:rsidRPr="006C5CE2">
        <w:rPr>
          <w:rFonts w:hint="eastAsia"/>
          <w:sz w:val="24"/>
          <w:szCs w:val="24"/>
        </w:rPr>
        <w:t>部；</w:t>
      </w:r>
      <w:r w:rsidR="003E7202">
        <w:rPr>
          <w:rFonts w:hint="eastAsia"/>
          <w:sz w:val="24"/>
          <w:szCs w:val="24"/>
        </w:rPr>
        <w:t>参与</w:t>
      </w:r>
      <w:r w:rsidR="004106D2">
        <w:rPr>
          <w:rFonts w:hint="eastAsia"/>
          <w:sz w:val="24"/>
          <w:szCs w:val="24"/>
        </w:rPr>
        <w:t>制定国家标准</w:t>
      </w:r>
      <w:r w:rsidR="004106D2">
        <w:rPr>
          <w:rFonts w:hint="eastAsia"/>
          <w:sz w:val="24"/>
          <w:szCs w:val="24"/>
        </w:rPr>
        <w:t>3</w:t>
      </w:r>
      <w:r w:rsidR="004106D2">
        <w:rPr>
          <w:rFonts w:hint="eastAsia"/>
          <w:sz w:val="24"/>
          <w:szCs w:val="24"/>
        </w:rPr>
        <w:t>项；</w:t>
      </w:r>
      <w:r w:rsidRPr="006C5CE2">
        <w:rPr>
          <w:rFonts w:hint="eastAsia"/>
          <w:sz w:val="24"/>
          <w:szCs w:val="24"/>
        </w:rPr>
        <w:t>通过鉴定成果</w:t>
      </w:r>
      <w:r w:rsidRPr="006C5CE2">
        <w:rPr>
          <w:rFonts w:hint="eastAsia"/>
          <w:sz w:val="24"/>
          <w:szCs w:val="24"/>
        </w:rPr>
        <w:t>3</w:t>
      </w:r>
      <w:r w:rsidRPr="006C5CE2">
        <w:rPr>
          <w:rFonts w:hint="eastAsia"/>
          <w:sz w:val="24"/>
          <w:szCs w:val="24"/>
        </w:rPr>
        <w:t>项；获中国商业联合会科技进步奖特等奖</w:t>
      </w:r>
      <w:r w:rsidRPr="006C5CE2">
        <w:rPr>
          <w:rFonts w:hint="eastAsia"/>
          <w:sz w:val="24"/>
          <w:szCs w:val="24"/>
        </w:rPr>
        <w:t>1</w:t>
      </w:r>
      <w:r w:rsidRPr="006C5CE2">
        <w:rPr>
          <w:rFonts w:hint="eastAsia"/>
          <w:sz w:val="24"/>
          <w:szCs w:val="24"/>
        </w:rPr>
        <w:t>项，教育部高等学校科学技术进步奖一等奖</w:t>
      </w:r>
      <w:r w:rsidRPr="006C5CE2">
        <w:rPr>
          <w:rFonts w:hint="eastAsia"/>
          <w:sz w:val="24"/>
          <w:szCs w:val="24"/>
        </w:rPr>
        <w:t>1</w:t>
      </w:r>
      <w:r w:rsidRPr="006C5CE2">
        <w:rPr>
          <w:rFonts w:hint="eastAsia"/>
          <w:sz w:val="24"/>
          <w:szCs w:val="24"/>
        </w:rPr>
        <w:t>项。多种淀粉加工用酶在</w:t>
      </w:r>
      <w:r w:rsidRPr="006C5CE2">
        <w:rPr>
          <w:rFonts w:hint="eastAsia"/>
          <w:sz w:val="24"/>
          <w:szCs w:val="24"/>
        </w:rPr>
        <w:t>8</w:t>
      </w:r>
      <w:r w:rsidRPr="006C5CE2">
        <w:rPr>
          <w:rFonts w:hint="eastAsia"/>
          <w:sz w:val="24"/>
          <w:szCs w:val="24"/>
        </w:rPr>
        <w:t>家企业实现工业化生产及应用，</w:t>
      </w:r>
      <w:r w:rsidRPr="006C5CE2">
        <w:rPr>
          <w:rFonts w:hint="eastAsia"/>
          <w:sz w:val="24"/>
          <w:szCs w:val="24"/>
        </w:rPr>
        <w:t>2016-2018</w:t>
      </w:r>
      <w:r w:rsidRPr="006C5CE2">
        <w:rPr>
          <w:rFonts w:hint="eastAsia"/>
          <w:sz w:val="24"/>
          <w:szCs w:val="24"/>
        </w:rPr>
        <w:t>年共实现新增产值</w:t>
      </w:r>
      <w:r w:rsidRPr="006C5CE2">
        <w:rPr>
          <w:rFonts w:hint="eastAsia"/>
          <w:sz w:val="24"/>
          <w:szCs w:val="24"/>
        </w:rPr>
        <w:t>72.1</w:t>
      </w:r>
      <w:r w:rsidRPr="006C5CE2">
        <w:rPr>
          <w:rFonts w:hint="eastAsia"/>
          <w:sz w:val="24"/>
          <w:szCs w:val="24"/>
        </w:rPr>
        <w:t>亿元，利税</w:t>
      </w:r>
      <w:r w:rsidRPr="006C5CE2">
        <w:rPr>
          <w:rFonts w:hint="eastAsia"/>
          <w:sz w:val="24"/>
          <w:szCs w:val="24"/>
        </w:rPr>
        <w:t>11.1</w:t>
      </w:r>
      <w:r w:rsidRPr="006C5CE2">
        <w:rPr>
          <w:rFonts w:hint="eastAsia"/>
          <w:sz w:val="24"/>
          <w:szCs w:val="24"/>
        </w:rPr>
        <w:t>亿元，节支</w:t>
      </w:r>
      <w:r w:rsidRPr="006C5CE2">
        <w:rPr>
          <w:rFonts w:hint="eastAsia"/>
          <w:sz w:val="24"/>
          <w:szCs w:val="24"/>
        </w:rPr>
        <w:t>6.3</w:t>
      </w:r>
      <w:r w:rsidRPr="006C5CE2">
        <w:rPr>
          <w:rFonts w:hint="eastAsia"/>
          <w:sz w:val="24"/>
          <w:szCs w:val="24"/>
        </w:rPr>
        <w:t>亿元。项目不仅对提升淀粉加工用酶及其相关行业的技术水平，进一步推动其大规模应用具有积极意义，同时还对促进我国酶工程技术的革新并提升国际竞争力具有重大科学意义和应用价值。</w:t>
      </w:r>
    </w:p>
    <w:p w:rsidR="00EB4E3A" w:rsidRPr="006C5CE2" w:rsidRDefault="00EB4E3A" w:rsidP="006C5CE2">
      <w:pPr>
        <w:spacing w:line="271" w:lineRule="auto"/>
        <w:ind w:firstLineChars="200" w:firstLine="480"/>
        <w:rPr>
          <w:sz w:val="24"/>
          <w:szCs w:val="24"/>
        </w:rPr>
      </w:pPr>
      <w:r w:rsidRPr="006C5CE2">
        <w:rPr>
          <w:sz w:val="24"/>
          <w:szCs w:val="24"/>
        </w:rPr>
        <w:t>我单位认真审阅了该项目提名书</w:t>
      </w:r>
      <w:r w:rsidRPr="006C5CE2">
        <w:rPr>
          <w:rFonts w:hint="eastAsia"/>
          <w:sz w:val="24"/>
          <w:szCs w:val="24"/>
        </w:rPr>
        <w:t>全文</w:t>
      </w:r>
      <w:r w:rsidRPr="006C5CE2">
        <w:rPr>
          <w:sz w:val="24"/>
          <w:szCs w:val="24"/>
        </w:rPr>
        <w:t>，确认全部材料真实有效，</w:t>
      </w:r>
      <w:r w:rsidRPr="006C5CE2">
        <w:rPr>
          <w:rFonts w:hint="eastAsia"/>
          <w:sz w:val="24"/>
          <w:szCs w:val="24"/>
        </w:rPr>
        <w:t>提名该项目为国家技术发明二等奖。</w:t>
      </w:r>
    </w:p>
    <w:p w:rsidR="00723B7B" w:rsidRPr="007D752E" w:rsidRDefault="00E97E3E" w:rsidP="004F7CD4">
      <w:pPr>
        <w:pStyle w:val="Style8"/>
        <w:spacing w:beforeLines="50" w:before="156"/>
        <w:ind w:firstLineChars="0" w:firstLine="0"/>
        <w:outlineLvl w:val="1"/>
        <w:rPr>
          <w:rFonts w:ascii="Times New Roman"/>
          <w:b/>
          <w:color w:val="000000"/>
          <w:sz w:val="28"/>
        </w:rPr>
      </w:pPr>
      <w:r>
        <w:rPr>
          <w:rFonts w:ascii="Times New Roman" w:hint="eastAsia"/>
          <w:b/>
          <w:color w:val="000000"/>
          <w:sz w:val="28"/>
        </w:rPr>
        <w:t>三</w:t>
      </w:r>
      <w:r w:rsidR="00723B7B" w:rsidRPr="007D752E">
        <w:rPr>
          <w:rFonts w:ascii="Times New Roman" w:hint="eastAsia"/>
          <w:b/>
          <w:color w:val="000000"/>
          <w:sz w:val="28"/>
        </w:rPr>
        <w:t>、</w:t>
      </w:r>
      <w:r w:rsidR="00BF5B6A" w:rsidRPr="007D752E">
        <w:rPr>
          <w:rFonts w:ascii="Times New Roman"/>
          <w:b/>
          <w:color w:val="000000"/>
          <w:sz w:val="28"/>
        </w:rPr>
        <w:t>项目简介</w:t>
      </w:r>
    </w:p>
    <w:p w:rsidR="00EB4E3A" w:rsidRPr="00F30118" w:rsidRDefault="00EB4E3A" w:rsidP="00723B7B">
      <w:pPr>
        <w:spacing w:line="271" w:lineRule="auto"/>
        <w:ind w:firstLineChars="200" w:firstLine="480"/>
        <w:rPr>
          <w:sz w:val="24"/>
          <w:szCs w:val="24"/>
        </w:rPr>
      </w:pPr>
      <w:r w:rsidRPr="00F30118">
        <w:rPr>
          <w:sz w:val="24"/>
          <w:szCs w:val="24"/>
        </w:rPr>
        <w:t>淀粉加工用酶是用途最广、用量最大的工业酶制剂之一，其每年加工淀粉的量超过</w:t>
      </w:r>
      <w:r w:rsidR="00560447">
        <w:rPr>
          <w:rFonts w:hint="eastAsia"/>
          <w:sz w:val="24"/>
          <w:szCs w:val="24"/>
        </w:rPr>
        <w:t>千</w:t>
      </w:r>
      <w:r w:rsidRPr="00F30118">
        <w:rPr>
          <w:sz w:val="24"/>
          <w:szCs w:val="24"/>
        </w:rPr>
        <w:t>万吨，</w:t>
      </w:r>
      <w:r>
        <w:rPr>
          <w:rFonts w:hint="eastAsia"/>
          <w:sz w:val="24"/>
          <w:szCs w:val="24"/>
        </w:rPr>
        <w:t>加工的产品</w:t>
      </w:r>
      <w:r w:rsidRPr="00F30118">
        <w:rPr>
          <w:sz w:val="24"/>
          <w:szCs w:val="24"/>
        </w:rPr>
        <w:t>广泛应用于食品、医药等工业领域。长期以来，我国对淀粉加工用酶的需求持续稳定增长，然而，仍存在三大突出问题：</w:t>
      </w:r>
      <w:r>
        <w:rPr>
          <w:rFonts w:ascii="宋体" w:hAnsi="宋体" w:hint="eastAsia"/>
          <w:sz w:val="24"/>
          <w:szCs w:val="24"/>
        </w:rPr>
        <w:t xml:space="preserve">① </w:t>
      </w:r>
      <w:r>
        <w:rPr>
          <w:sz w:val="24"/>
          <w:szCs w:val="24"/>
        </w:rPr>
        <w:t>国内具有自主知识产权的酶制剂较少，</w:t>
      </w:r>
      <w:r w:rsidRPr="00421D34">
        <w:rPr>
          <w:rFonts w:hint="eastAsia"/>
          <w:sz w:val="24"/>
          <w:szCs w:val="24"/>
        </w:rPr>
        <w:t>多数品类的工业用酶</w:t>
      </w:r>
      <w:r>
        <w:rPr>
          <w:sz w:val="24"/>
          <w:szCs w:val="24"/>
        </w:rPr>
        <w:t>被国外企业</w:t>
      </w:r>
      <w:r w:rsidRPr="00F30118">
        <w:rPr>
          <w:sz w:val="24"/>
          <w:szCs w:val="24"/>
        </w:rPr>
        <w:t>垄断</w:t>
      </w:r>
      <w:r>
        <w:rPr>
          <w:rFonts w:hint="eastAsia"/>
          <w:sz w:val="24"/>
          <w:szCs w:val="24"/>
        </w:rPr>
        <w:t>，而适应新型淀粉加工产品应用需求的关键酶制剂更加匮乏；</w:t>
      </w:r>
      <w:r>
        <w:rPr>
          <w:rFonts w:ascii="宋体" w:hAnsi="宋体" w:hint="eastAsia"/>
          <w:sz w:val="24"/>
          <w:szCs w:val="24"/>
        </w:rPr>
        <w:t>②</w:t>
      </w:r>
      <w:r>
        <w:rPr>
          <w:rFonts w:hint="eastAsia"/>
          <w:sz w:val="24"/>
          <w:szCs w:val="24"/>
        </w:rPr>
        <w:t xml:space="preserve"> </w:t>
      </w:r>
      <w:r w:rsidRPr="00F30118">
        <w:rPr>
          <w:sz w:val="24"/>
          <w:szCs w:val="24"/>
        </w:rPr>
        <w:t>已开发的部分酶制剂发酵水平较低且使用性能达不到工业应用要求；</w:t>
      </w:r>
      <w:r>
        <w:rPr>
          <w:rFonts w:ascii="宋体" w:hAnsi="宋体" w:hint="eastAsia"/>
          <w:sz w:val="24"/>
          <w:szCs w:val="24"/>
        </w:rPr>
        <w:t>③</w:t>
      </w:r>
      <w:r>
        <w:rPr>
          <w:rFonts w:hint="eastAsia"/>
          <w:sz w:val="24"/>
          <w:szCs w:val="24"/>
        </w:rPr>
        <w:t xml:space="preserve"> </w:t>
      </w:r>
      <w:r w:rsidRPr="00F30118">
        <w:rPr>
          <w:rFonts w:hint="eastAsia"/>
          <w:sz w:val="24"/>
          <w:szCs w:val="24"/>
        </w:rPr>
        <w:t>酶在工业应用中原料利用率较低</w:t>
      </w:r>
      <w:r w:rsidRPr="00F30118">
        <w:rPr>
          <w:sz w:val="24"/>
          <w:szCs w:val="24"/>
        </w:rPr>
        <w:t>，</w:t>
      </w:r>
      <w:r w:rsidRPr="00F30118">
        <w:rPr>
          <w:sz w:val="24"/>
          <w:szCs w:val="24"/>
        </w:rPr>
        <w:lastRenderedPageBreak/>
        <w:t>造成</w:t>
      </w:r>
      <w:r>
        <w:rPr>
          <w:rFonts w:hint="eastAsia"/>
          <w:sz w:val="24"/>
          <w:szCs w:val="24"/>
        </w:rPr>
        <w:t>产品</w:t>
      </w:r>
      <w:r w:rsidRPr="00F30118">
        <w:rPr>
          <w:sz w:val="24"/>
          <w:szCs w:val="24"/>
        </w:rPr>
        <w:t>生产成本偏高</w:t>
      </w:r>
      <w:r>
        <w:rPr>
          <w:rFonts w:hint="eastAsia"/>
          <w:sz w:val="24"/>
          <w:szCs w:val="24"/>
        </w:rPr>
        <w:t>。</w:t>
      </w:r>
      <w:r w:rsidRPr="00F30118">
        <w:rPr>
          <w:kern w:val="0"/>
          <w:sz w:val="24"/>
          <w:szCs w:val="24"/>
        </w:rPr>
        <w:t>针对上述问题，</w:t>
      </w:r>
      <w:r w:rsidRPr="00F30118">
        <w:rPr>
          <w:sz w:val="24"/>
          <w:szCs w:val="24"/>
        </w:rPr>
        <w:t>本项目依托多项国家及省部级项目，围绕淀粉加工用酶的高催化活性、高特异性以及高产率的分子基础及其产业化应用开展研究，形成了系列创新成果。主要技术发明如下：</w:t>
      </w:r>
    </w:p>
    <w:p w:rsidR="00EB4E3A" w:rsidRPr="00F30118" w:rsidRDefault="00EB4E3A" w:rsidP="00EB4E3A">
      <w:pPr>
        <w:spacing w:line="271" w:lineRule="auto"/>
        <w:ind w:firstLineChars="200" w:firstLine="482"/>
        <w:rPr>
          <w:sz w:val="24"/>
          <w:szCs w:val="24"/>
        </w:rPr>
      </w:pPr>
      <w:r w:rsidRPr="00421D34">
        <w:rPr>
          <w:rFonts w:hint="eastAsia"/>
          <w:b/>
          <w:sz w:val="24"/>
          <w:szCs w:val="24"/>
        </w:rPr>
        <w:t xml:space="preserve">1. </w:t>
      </w:r>
      <w:r w:rsidRPr="00F30118">
        <w:rPr>
          <w:rFonts w:eastAsia="黑体" w:hint="eastAsia"/>
          <w:b/>
          <w:color w:val="000000"/>
          <w:kern w:val="0"/>
          <w:sz w:val="24"/>
          <w:szCs w:val="24"/>
          <w:bdr w:val="none" w:sz="0" w:space="0" w:color="auto" w:frame="1"/>
        </w:rPr>
        <w:t>建立了快捷有效的淀粉加工用酶基因挖掘和功能改造方法，破解酶制备的源头性难题，创制具有自主知识产权的新型淀粉加工用酶</w:t>
      </w:r>
      <w:r w:rsidRPr="00F30118">
        <w:rPr>
          <w:sz w:val="24"/>
          <w:szCs w:val="24"/>
        </w:rPr>
        <w:t>。</w:t>
      </w:r>
      <w:r w:rsidRPr="00F30118">
        <w:rPr>
          <w:rFonts w:hint="eastAsia"/>
          <w:sz w:val="24"/>
          <w:szCs w:val="24"/>
        </w:rPr>
        <w:t>通过生物数据库快捷挖掘工业酶编码基因，获取淀粉加工用新酶</w:t>
      </w:r>
      <w:r w:rsidRPr="00F30118">
        <w:rPr>
          <w:sz w:val="24"/>
          <w:szCs w:val="24"/>
        </w:rPr>
        <w:t>；</w:t>
      </w:r>
      <w:r w:rsidRPr="00F30118">
        <w:rPr>
          <w:rFonts w:hint="eastAsia"/>
          <w:sz w:val="24"/>
          <w:szCs w:val="24"/>
        </w:rPr>
        <w:t>重构底物结合凹槽改造淀粉酶专一性，显著改善了酶的特异性</w:t>
      </w:r>
      <w:r w:rsidRPr="00F30118">
        <w:rPr>
          <w:sz w:val="24"/>
          <w:szCs w:val="24"/>
        </w:rPr>
        <w:t>；</w:t>
      </w:r>
      <w:r w:rsidRPr="00F30118">
        <w:rPr>
          <w:rFonts w:hint="eastAsia"/>
          <w:sz w:val="24"/>
          <w:szCs w:val="24"/>
        </w:rPr>
        <w:t>基于不稳定区域及静电相互作用的淀粉酶热稳定性改造技术，大幅提升酶的热稳定性</w:t>
      </w:r>
      <w:r w:rsidRPr="00F30118">
        <w:rPr>
          <w:sz w:val="24"/>
          <w:szCs w:val="24"/>
        </w:rPr>
        <w:t>。</w:t>
      </w:r>
    </w:p>
    <w:p w:rsidR="00EB4E3A" w:rsidRPr="00F30118" w:rsidRDefault="00EB4E3A" w:rsidP="00EB4E3A">
      <w:pPr>
        <w:spacing w:line="271" w:lineRule="auto"/>
        <w:ind w:firstLineChars="200" w:firstLine="482"/>
        <w:rPr>
          <w:sz w:val="24"/>
          <w:szCs w:val="24"/>
        </w:rPr>
      </w:pPr>
      <w:r w:rsidRPr="00421D34">
        <w:rPr>
          <w:rFonts w:hint="eastAsia"/>
          <w:b/>
          <w:sz w:val="24"/>
          <w:szCs w:val="24"/>
        </w:rPr>
        <w:t xml:space="preserve">2. </w:t>
      </w:r>
      <w:r w:rsidRPr="00F30118">
        <w:rPr>
          <w:rFonts w:eastAsia="黑体" w:hint="eastAsia"/>
          <w:b/>
          <w:color w:val="000000"/>
          <w:kern w:val="0"/>
          <w:sz w:val="24"/>
          <w:szCs w:val="24"/>
          <w:bdr w:val="none" w:sz="0" w:space="0" w:color="auto" w:frame="1"/>
        </w:rPr>
        <w:t>发明了高效合成快速分泌的酶制备</w:t>
      </w:r>
      <w:r>
        <w:rPr>
          <w:rFonts w:eastAsia="黑体" w:hint="eastAsia"/>
          <w:b/>
          <w:color w:val="000000"/>
          <w:kern w:val="0"/>
          <w:sz w:val="24"/>
          <w:szCs w:val="24"/>
          <w:bdr w:val="none" w:sz="0" w:space="0" w:color="auto" w:frame="1"/>
        </w:rPr>
        <w:t>新</w:t>
      </w:r>
      <w:r w:rsidRPr="00F30118">
        <w:rPr>
          <w:rFonts w:eastAsia="黑体" w:hint="eastAsia"/>
          <w:b/>
          <w:color w:val="000000"/>
          <w:kern w:val="0"/>
          <w:sz w:val="24"/>
          <w:szCs w:val="24"/>
          <w:bdr w:val="none" w:sz="0" w:space="0" w:color="auto" w:frame="1"/>
        </w:rPr>
        <w:t>技术，攻克了制约酶高效制备瓶颈，实现了多种淀粉加工</w:t>
      </w:r>
      <w:r>
        <w:rPr>
          <w:rFonts w:eastAsia="黑体" w:hint="eastAsia"/>
          <w:b/>
          <w:color w:val="000000"/>
          <w:kern w:val="0"/>
          <w:sz w:val="24"/>
          <w:szCs w:val="24"/>
          <w:bdr w:val="none" w:sz="0" w:space="0" w:color="auto" w:frame="1"/>
        </w:rPr>
        <w:t>关键</w:t>
      </w:r>
      <w:r w:rsidRPr="00F30118">
        <w:rPr>
          <w:rFonts w:eastAsia="黑体" w:hint="eastAsia"/>
          <w:b/>
          <w:color w:val="000000"/>
          <w:kern w:val="0"/>
          <w:sz w:val="24"/>
          <w:szCs w:val="24"/>
          <w:bdr w:val="none" w:sz="0" w:space="0" w:color="auto" w:frame="1"/>
        </w:rPr>
        <w:t>酶的工业化生产</w:t>
      </w:r>
      <w:r w:rsidRPr="00F30118">
        <w:rPr>
          <w:sz w:val="24"/>
          <w:szCs w:val="24"/>
        </w:rPr>
        <w:t>。</w:t>
      </w:r>
      <w:r w:rsidRPr="00F30118">
        <w:rPr>
          <w:rFonts w:hint="eastAsia"/>
          <w:sz w:val="24"/>
          <w:szCs w:val="24"/>
        </w:rPr>
        <w:t>首创基于</w:t>
      </w:r>
      <w:r w:rsidRPr="00F30118">
        <w:rPr>
          <w:sz w:val="24"/>
          <w:szCs w:val="24"/>
        </w:rPr>
        <w:t>CRISPR/Cas9</w:t>
      </w:r>
      <w:r w:rsidRPr="00F30118">
        <w:rPr>
          <w:rFonts w:hint="eastAsia"/>
          <w:sz w:val="24"/>
          <w:szCs w:val="24"/>
        </w:rPr>
        <w:t>系统的枯草芽孢杆菌基因编辑技术，构建新型</w:t>
      </w:r>
      <w:r w:rsidRPr="00F30118">
        <w:rPr>
          <w:sz w:val="24"/>
          <w:szCs w:val="24"/>
        </w:rPr>
        <w:t>“</w:t>
      </w:r>
      <w:r w:rsidRPr="00F30118">
        <w:rPr>
          <w:rFonts w:hint="eastAsia"/>
          <w:sz w:val="24"/>
          <w:szCs w:val="24"/>
        </w:rPr>
        <w:t>高效蛋白合成能力</w:t>
      </w:r>
      <w:r w:rsidRPr="00F30118">
        <w:rPr>
          <w:sz w:val="24"/>
          <w:szCs w:val="24"/>
        </w:rPr>
        <w:t>”</w:t>
      </w:r>
      <w:r w:rsidRPr="00F30118">
        <w:rPr>
          <w:rFonts w:hint="eastAsia"/>
          <w:sz w:val="24"/>
          <w:szCs w:val="24"/>
        </w:rPr>
        <w:t>表达系统</w:t>
      </w:r>
      <w:r w:rsidRPr="00F30118">
        <w:rPr>
          <w:sz w:val="24"/>
          <w:szCs w:val="24"/>
        </w:rPr>
        <w:t>；</w:t>
      </w:r>
      <w:r w:rsidRPr="00F30118">
        <w:rPr>
          <w:rFonts w:hint="eastAsia"/>
          <w:sz w:val="24"/>
          <w:szCs w:val="24"/>
        </w:rPr>
        <w:t>采用</w:t>
      </w:r>
      <w:r w:rsidRPr="00F30118">
        <w:rPr>
          <w:sz w:val="24"/>
          <w:szCs w:val="24"/>
        </w:rPr>
        <w:t>“</w:t>
      </w:r>
      <w:r w:rsidRPr="00F30118">
        <w:rPr>
          <w:rFonts w:hint="eastAsia"/>
          <w:sz w:val="24"/>
          <w:szCs w:val="24"/>
        </w:rPr>
        <w:t>共表达磷脂酶以强化膜透性</w:t>
      </w:r>
      <w:r w:rsidRPr="00F30118">
        <w:rPr>
          <w:sz w:val="24"/>
          <w:szCs w:val="24"/>
        </w:rPr>
        <w:t>”</w:t>
      </w:r>
      <w:r w:rsidRPr="00F30118">
        <w:rPr>
          <w:rFonts w:hint="eastAsia"/>
          <w:sz w:val="24"/>
          <w:szCs w:val="24"/>
        </w:rPr>
        <w:t>的快速分泌新技术，显著改善了酶的分泌效率</w:t>
      </w:r>
      <w:r w:rsidRPr="00F30118">
        <w:rPr>
          <w:sz w:val="24"/>
          <w:szCs w:val="24"/>
        </w:rPr>
        <w:t>；</w:t>
      </w:r>
      <w:r w:rsidRPr="00F30118">
        <w:rPr>
          <w:rFonts w:hint="eastAsia"/>
          <w:sz w:val="24"/>
          <w:szCs w:val="24"/>
        </w:rPr>
        <w:t>发展基于代谢网络分析和阶段控制的发酵过程工业化放大技术，实现了多种淀粉加工用酶的工业化大规模生产</w:t>
      </w:r>
      <w:r w:rsidRPr="00F30118">
        <w:rPr>
          <w:sz w:val="24"/>
          <w:szCs w:val="24"/>
        </w:rPr>
        <w:t>。</w:t>
      </w:r>
    </w:p>
    <w:p w:rsidR="00EB4E3A" w:rsidRPr="00F30118" w:rsidRDefault="00EB4E3A" w:rsidP="00EB4E3A">
      <w:pPr>
        <w:spacing w:line="271" w:lineRule="auto"/>
        <w:ind w:firstLineChars="200" w:firstLine="482"/>
        <w:rPr>
          <w:sz w:val="24"/>
          <w:szCs w:val="24"/>
        </w:rPr>
      </w:pPr>
      <w:r w:rsidRPr="00421D34">
        <w:rPr>
          <w:rFonts w:hint="eastAsia"/>
          <w:b/>
          <w:sz w:val="24"/>
          <w:szCs w:val="24"/>
        </w:rPr>
        <w:t xml:space="preserve">3. </w:t>
      </w:r>
      <w:r w:rsidRPr="00421D34">
        <w:rPr>
          <w:rFonts w:eastAsia="黑体" w:hint="eastAsia"/>
          <w:b/>
          <w:color w:val="000000"/>
          <w:kern w:val="0"/>
          <w:sz w:val="24"/>
          <w:szCs w:val="24"/>
          <w:bdr w:val="none" w:sz="0" w:space="0" w:color="auto" w:frame="1"/>
        </w:rPr>
        <w:t>发</w:t>
      </w:r>
      <w:r w:rsidRPr="00F30118">
        <w:rPr>
          <w:rFonts w:eastAsia="黑体" w:hint="eastAsia"/>
          <w:b/>
          <w:color w:val="000000"/>
          <w:kern w:val="0"/>
          <w:sz w:val="24"/>
          <w:szCs w:val="24"/>
          <w:bdr w:val="none" w:sz="0" w:space="0" w:color="auto" w:frame="1"/>
        </w:rPr>
        <w:t>明了通过强化酶与环境协同</w:t>
      </w:r>
      <w:r w:rsidRPr="00F30118">
        <w:rPr>
          <w:rFonts w:eastAsia="黑体" w:hint="eastAsia"/>
          <w:b/>
          <w:bCs/>
          <w:color w:val="000000"/>
          <w:kern w:val="0"/>
          <w:sz w:val="24"/>
          <w:szCs w:val="24"/>
          <w:bdr w:val="none" w:sz="0" w:space="0" w:color="auto" w:frame="1"/>
        </w:rPr>
        <w:t>以实现</w:t>
      </w:r>
      <w:r w:rsidRPr="00F30118">
        <w:rPr>
          <w:rFonts w:eastAsia="黑体" w:hint="eastAsia"/>
          <w:b/>
          <w:color w:val="000000"/>
          <w:kern w:val="0"/>
          <w:sz w:val="24"/>
          <w:szCs w:val="24"/>
          <w:bdr w:val="none" w:sz="0" w:space="0" w:color="auto" w:frame="1"/>
        </w:rPr>
        <w:t>定向有序和定量可控的</w:t>
      </w:r>
      <w:r w:rsidRPr="00F30118">
        <w:rPr>
          <w:rFonts w:eastAsia="黑体" w:hint="eastAsia"/>
          <w:b/>
          <w:bCs/>
          <w:color w:val="000000"/>
          <w:kern w:val="0"/>
          <w:sz w:val="24"/>
          <w:szCs w:val="24"/>
          <w:bdr w:val="none" w:sz="0" w:space="0" w:color="auto" w:frame="1"/>
        </w:rPr>
        <w:t>淀粉转化技术，大幅提升了淀粉生物转化利用率，降低了生产成本</w:t>
      </w:r>
      <w:r w:rsidRPr="00F30118">
        <w:rPr>
          <w:sz w:val="24"/>
          <w:szCs w:val="24"/>
        </w:rPr>
        <w:t>。</w:t>
      </w:r>
      <w:r w:rsidRPr="00F30118">
        <w:rPr>
          <w:rFonts w:hint="eastAsia"/>
          <w:sz w:val="24"/>
          <w:szCs w:val="24"/>
        </w:rPr>
        <w:t>基于原料利用率提升的酶系，建立高效淀粉加工体系，显著提高了大宗淀粉糖的得率，降低了生产成本</w:t>
      </w:r>
      <w:r w:rsidRPr="00F30118">
        <w:rPr>
          <w:sz w:val="24"/>
          <w:szCs w:val="24"/>
        </w:rPr>
        <w:t>；</w:t>
      </w:r>
      <w:r w:rsidRPr="00F30118">
        <w:rPr>
          <w:rFonts w:hint="eastAsia"/>
          <w:sz w:val="24"/>
          <w:szCs w:val="24"/>
        </w:rPr>
        <w:t>建立定向有序的多阶段分步酶解体系，大幅提升原料利用率，实现了淀粉衍生物的高效制备</w:t>
      </w:r>
      <w:r w:rsidRPr="00F30118">
        <w:rPr>
          <w:sz w:val="24"/>
          <w:szCs w:val="24"/>
        </w:rPr>
        <w:t>；</w:t>
      </w:r>
      <w:r w:rsidRPr="00F30118">
        <w:rPr>
          <w:rFonts w:hint="eastAsia"/>
          <w:sz w:val="24"/>
          <w:szCs w:val="24"/>
        </w:rPr>
        <w:t>建立</w:t>
      </w:r>
      <w:proofErr w:type="gramStart"/>
      <w:r w:rsidRPr="00F30118">
        <w:rPr>
          <w:rFonts w:hint="eastAsia"/>
          <w:sz w:val="24"/>
          <w:szCs w:val="24"/>
        </w:rPr>
        <w:t>多酶同步耦联体系</w:t>
      </w:r>
      <w:proofErr w:type="gramEnd"/>
      <w:r w:rsidRPr="00F30118">
        <w:rPr>
          <w:rFonts w:hint="eastAsia"/>
          <w:sz w:val="24"/>
          <w:szCs w:val="24"/>
        </w:rPr>
        <w:t>解除淀粉转化过程中的产物抑制，实现了环糊精的高效制备</w:t>
      </w:r>
      <w:r w:rsidRPr="00F30118">
        <w:rPr>
          <w:sz w:val="24"/>
          <w:szCs w:val="24"/>
        </w:rPr>
        <w:t>。</w:t>
      </w:r>
    </w:p>
    <w:p w:rsidR="00BF5B6A" w:rsidRPr="00C82FA5" w:rsidRDefault="00EB4E3A" w:rsidP="00C82FA5">
      <w:pPr>
        <w:spacing w:line="271" w:lineRule="auto"/>
        <w:ind w:firstLineChars="200" w:firstLine="480"/>
        <w:rPr>
          <w:sz w:val="24"/>
          <w:szCs w:val="24"/>
        </w:rPr>
      </w:pPr>
      <w:r w:rsidRPr="00C82FA5">
        <w:rPr>
          <w:sz w:val="24"/>
          <w:szCs w:val="24"/>
        </w:rPr>
        <w:t>本项目已获授权</w:t>
      </w:r>
      <w:r w:rsidRPr="00C82FA5">
        <w:rPr>
          <w:rFonts w:hint="eastAsia"/>
          <w:sz w:val="24"/>
          <w:szCs w:val="24"/>
        </w:rPr>
        <w:t>专利</w:t>
      </w:r>
      <w:r w:rsidRPr="00C82FA5">
        <w:rPr>
          <w:rFonts w:hint="eastAsia"/>
          <w:sz w:val="24"/>
          <w:szCs w:val="24"/>
        </w:rPr>
        <w:t>55</w:t>
      </w:r>
      <w:r w:rsidRPr="00C82FA5">
        <w:rPr>
          <w:rFonts w:hint="eastAsia"/>
          <w:sz w:val="24"/>
          <w:szCs w:val="24"/>
        </w:rPr>
        <w:t>项，其中</w:t>
      </w:r>
      <w:r w:rsidRPr="00C82FA5">
        <w:rPr>
          <w:sz w:val="24"/>
          <w:szCs w:val="24"/>
        </w:rPr>
        <w:t>发明专利</w:t>
      </w:r>
      <w:r w:rsidRPr="00C82FA5">
        <w:rPr>
          <w:sz w:val="24"/>
          <w:szCs w:val="24"/>
        </w:rPr>
        <w:t>3</w:t>
      </w:r>
      <w:r w:rsidRPr="00C82FA5">
        <w:rPr>
          <w:rFonts w:hint="eastAsia"/>
          <w:sz w:val="24"/>
          <w:szCs w:val="24"/>
        </w:rPr>
        <w:t>7</w:t>
      </w:r>
      <w:r w:rsidRPr="00C82FA5">
        <w:rPr>
          <w:sz w:val="24"/>
          <w:szCs w:val="24"/>
        </w:rPr>
        <w:t>项</w:t>
      </w:r>
      <w:r w:rsidRPr="00C82FA5">
        <w:rPr>
          <w:sz w:val="24"/>
          <w:szCs w:val="24"/>
        </w:rPr>
        <w:t>(</w:t>
      </w:r>
      <w:r w:rsidRPr="00C82FA5">
        <w:rPr>
          <w:sz w:val="24"/>
          <w:szCs w:val="24"/>
        </w:rPr>
        <w:t>美国发明专利</w:t>
      </w:r>
      <w:r w:rsidRPr="00C82FA5">
        <w:rPr>
          <w:sz w:val="24"/>
          <w:szCs w:val="24"/>
        </w:rPr>
        <w:t>3</w:t>
      </w:r>
      <w:r w:rsidRPr="00C82FA5">
        <w:rPr>
          <w:sz w:val="24"/>
          <w:szCs w:val="24"/>
        </w:rPr>
        <w:t>项</w:t>
      </w:r>
      <w:r w:rsidRPr="00C82FA5">
        <w:rPr>
          <w:sz w:val="24"/>
          <w:szCs w:val="24"/>
        </w:rPr>
        <w:t>)</w:t>
      </w:r>
      <w:r w:rsidRPr="00C82FA5">
        <w:rPr>
          <w:sz w:val="24"/>
          <w:szCs w:val="24"/>
        </w:rPr>
        <w:t>，</w:t>
      </w:r>
      <w:r w:rsidRPr="00C82FA5">
        <w:rPr>
          <w:rFonts w:hint="eastAsia"/>
          <w:sz w:val="24"/>
          <w:szCs w:val="24"/>
        </w:rPr>
        <w:t>实用新型专利</w:t>
      </w:r>
      <w:r w:rsidRPr="00C82FA5">
        <w:rPr>
          <w:rFonts w:hint="eastAsia"/>
          <w:sz w:val="24"/>
          <w:szCs w:val="24"/>
        </w:rPr>
        <w:t>18</w:t>
      </w:r>
      <w:r w:rsidRPr="00C82FA5">
        <w:rPr>
          <w:rFonts w:hint="eastAsia"/>
          <w:sz w:val="24"/>
          <w:szCs w:val="24"/>
        </w:rPr>
        <w:t>项</w:t>
      </w:r>
      <w:r w:rsidRPr="00C82FA5">
        <w:rPr>
          <w:sz w:val="24"/>
          <w:szCs w:val="24"/>
        </w:rPr>
        <w:t>；发表论文</w:t>
      </w:r>
      <w:r w:rsidRPr="00C82FA5">
        <w:rPr>
          <w:sz w:val="24"/>
          <w:szCs w:val="24"/>
        </w:rPr>
        <w:t>67</w:t>
      </w:r>
      <w:r w:rsidRPr="00C82FA5">
        <w:rPr>
          <w:sz w:val="24"/>
          <w:szCs w:val="24"/>
        </w:rPr>
        <w:t>篇</w:t>
      </w:r>
      <w:r w:rsidRPr="00C82FA5">
        <w:rPr>
          <w:sz w:val="24"/>
          <w:szCs w:val="24"/>
        </w:rPr>
        <w:t>(SCI</w:t>
      </w:r>
      <w:r w:rsidRPr="00C82FA5">
        <w:rPr>
          <w:sz w:val="24"/>
          <w:szCs w:val="24"/>
        </w:rPr>
        <w:t>论文</w:t>
      </w:r>
      <w:r w:rsidRPr="00C82FA5">
        <w:rPr>
          <w:sz w:val="24"/>
          <w:szCs w:val="24"/>
        </w:rPr>
        <w:t>46</w:t>
      </w:r>
      <w:r w:rsidRPr="00C82FA5">
        <w:rPr>
          <w:sz w:val="24"/>
          <w:szCs w:val="24"/>
        </w:rPr>
        <w:t>篇</w:t>
      </w:r>
      <w:r w:rsidRPr="00C82FA5">
        <w:rPr>
          <w:sz w:val="24"/>
          <w:szCs w:val="24"/>
        </w:rPr>
        <w:t>)</w:t>
      </w:r>
      <w:r w:rsidRPr="00C82FA5">
        <w:rPr>
          <w:sz w:val="24"/>
          <w:szCs w:val="24"/>
        </w:rPr>
        <w:t>；出版专著</w:t>
      </w:r>
      <w:r w:rsidRPr="00C82FA5">
        <w:rPr>
          <w:sz w:val="24"/>
          <w:szCs w:val="24"/>
        </w:rPr>
        <w:t>1</w:t>
      </w:r>
      <w:r w:rsidRPr="00C82FA5">
        <w:rPr>
          <w:sz w:val="24"/>
          <w:szCs w:val="24"/>
        </w:rPr>
        <w:t>本，主编教材</w:t>
      </w:r>
      <w:r w:rsidRPr="00C82FA5">
        <w:rPr>
          <w:sz w:val="24"/>
          <w:szCs w:val="24"/>
        </w:rPr>
        <w:t>2</w:t>
      </w:r>
      <w:r w:rsidRPr="00C82FA5">
        <w:rPr>
          <w:sz w:val="24"/>
          <w:szCs w:val="24"/>
        </w:rPr>
        <w:t>部；</w:t>
      </w:r>
      <w:r w:rsidR="003E7202">
        <w:rPr>
          <w:rFonts w:hint="eastAsia"/>
          <w:sz w:val="24"/>
          <w:szCs w:val="24"/>
        </w:rPr>
        <w:t>参与</w:t>
      </w:r>
      <w:r w:rsidR="00C84D7E">
        <w:rPr>
          <w:rFonts w:hint="eastAsia"/>
          <w:sz w:val="24"/>
          <w:szCs w:val="24"/>
        </w:rPr>
        <w:t>制定国家标准</w:t>
      </w:r>
      <w:r w:rsidR="00C84D7E">
        <w:rPr>
          <w:rFonts w:hint="eastAsia"/>
          <w:sz w:val="24"/>
          <w:szCs w:val="24"/>
        </w:rPr>
        <w:t>3</w:t>
      </w:r>
      <w:r w:rsidR="00C84D7E">
        <w:rPr>
          <w:rFonts w:hint="eastAsia"/>
          <w:sz w:val="24"/>
          <w:szCs w:val="24"/>
        </w:rPr>
        <w:t>项；</w:t>
      </w:r>
      <w:r w:rsidRPr="00C82FA5">
        <w:rPr>
          <w:sz w:val="24"/>
          <w:szCs w:val="24"/>
        </w:rPr>
        <w:t>通过鉴定成果</w:t>
      </w:r>
      <w:r w:rsidRPr="00C82FA5">
        <w:rPr>
          <w:rFonts w:hint="eastAsia"/>
          <w:sz w:val="24"/>
          <w:szCs w:val="24"/>
        </w:rPr>
        <w:t>3</w:t>
      </w:r>
      <w:r w:rsidRPr="00C82FA5">
        <w:rPr>
          <w:sz w:val="24"/>
          <w:szCs w:val="24"/>
        </w:rPr>
        <w:t>项；获中国商业联合会科技进步奖特等奖</w:t>
      </w:r>
      <w:r w:rsidRPr="00C82FA5">
        <w:rPr>
          <w:sz w:val="24"/>
          <w:szCs w:val="24"/>
        </w:rPr>
        <w:t>1</w:t>
      </w:r>
      <w:r w:rsidRPr="00C82FA5">
        <w:rPr>
          <w:sz w:val="24"/>
          <w:szCs w:val="24"/>
        </w:rPr>
        <w:t>项，教育部高等学校科学技术进步一等奖</w:t>
      </w:r>
      <w:r w:rsidRPr="00C82FA5">
        <w:rPr>
          <w:sz w:val="24"/>
          <w:szCs w:val="24"/>
        </w:rPr>
        <w:t>1</w:t>
      </w:r>
      <w:r w:rsidRPr="00C82FA5">
        <w:rPr>
          <w:sz w:val="24"/>
          <w:szCs w:val="24"/>
        </w:rPr>
        <w:t>项。多种淀粉加工用酶在</w:t>
      </w:r>
      <w:r w:rsidRPr="00C82FA5">
        <w:rPr>
          <w:rFonts w:hint="eastAsia"/>
          <w:sz w:val="24"/>
          <w:szCs w:val="24"/>
        </w:rPr>
        <w:t>8</w:t>
      </w:r>
      <w:r w:rsidRPr="00C82FA5">
        <w:rPr>
          <w:sz w:val="24"/>
          <w:szCs w:val="24"/>
        </w:rPr>
        <w:t>家企业实现工业化生产及应用，</w:t>
      </w:r>
      <w:r w:rsidRPr="00C82FA5">
        <w:rPr>
          <w:sz w:val="24"/>
          <w:szCs w:val="24"/>
        </w:rPr>
        <w:t>2016-2018</w:t>
      </w:r>
      <w:r w:rsidRPr="00C82FA5">
        <w:rPr>
          <w:sz w:val="24"/>
          <w:szCs w:val="24"/>
        </w:rPr>
        <w:t>年共实现</w:t>
      </w:r>
      <w:r w:rsidRPr="00C82FA5">
        <w:rPr>
          <w:rFonts w:hint="eastAsia"/>
          <w:sz w:val="24"/>
          <w:szCs w:val="24"/>
        </w:rPr>
        <w:t>新增</w:t>
      </w:r>
      <w:r w:rsidRPr="00C82FA5">
        <w:rPr>
          <w:sz w:val="24"/>
          <w:szCs w:val="24"/>
        </w:rPr>
        <w:t>产值</w:t>
      </w:r>
      <w:r w:rsidRPr="00C82FA5">
        <w:rPr>
          <w:rFonts w:hint="eastAsia"/>
          <w:sz w:val="24"/>
          <w:szCs w:val="24"/>
        </w:rPr>
        <w:t>72.1</w:t>
      </w:r>
      <w:r w:rsidRPr="00C82FA5">
        <w:rPr>
          <w:sz w:val="24"/>
          <w:szCs w:val="24"/>
        </w:rPr>
        <w:t>亿元，利税</w:t>
      </w:r>
      <w:r w:rsidRPr="00C82FA5">
        <w:rPr>
          <w:rFonts w:hint="eastAsia"/>
          <w:sz w:val="24"/>
          <w:szCs w:val="24"/>
        </w:rPr>
        <w:t>11.1</w:t>
      </w:r>
      <w:r w:rsidRPr="00C82FA5">
        <w:rPr>
          <w:sz w:val="24"/>
          <w:szCs w:val="24"/>
        </w:rPr>
        <w:t>亿元，节支</w:t>
      </w:r>
      <w:r w:rsidRPr="00C82FA5">
        <w:rPr>
          <w:rFonts w:hint="eastAsia"/>
          <w:sz w:val="24"/>
          <w:szCs w:val="24"/>
        </w:rPr>
        <w:t>6.3</w:t>
      </w:r>
      <w:r w:rsidRPr="00C82FA5">
        <w:rPr>
          <w:sz w:val="24"/>
          <w:szCs w:val="24"/>
        </w:rPr>
        <w:t>亿元。</w:t>
      </w:r>
    </w:p>
    <w:p w:rsidR="00EB4E3A" w:rsidRPr="007D752E" w:rsidRDefault="00E97E3E" w:rsidP="004F7CD4">
      <w:pPr>
        <w:pStyle w:val="Style8"/>
        <w:spacing w:beforeLines="50" w:before="156"/>
        <w:ind w:firstLineChars="0" w:firstLine="0"/>
        <w:outlineLvl w:val="1"/>
        <w:rPr>
          <w:rFonts w:ascii="Times New Roman"/>
          <w:b/>
          <w:color w:val="000000"/>
          <w:sz w:val="28"/>
        </w:rPr>
      </w:pPr>
      <w:r>
        <w:rPr>
          <w:rFonts w:ascii="Times New Roman" w:hint="eastAsia"/>
          <w:b/>
          <w:color w:val="000000"/>
          <w:sz w:val="28"/>
        </w:rPr>
        <w:t>四</w:t>
      </w:r>
      <w:r w:rsidR="007D752E" w:rsidRPr="007D752E">
        <w:rPr>
          <w:rFonts w:ascii="Times New Roman" w:hint="eastAsia"/>
          <w:b/>
          <w:color w:val="000000"/>
          <w:sz w:val="28"/>
        </w:rPr>
        <w:t>、</w:t>
      </w:r>
      <w:r w:rsidR="00BF5B6A" w:rsidRPr="007D752E">
        <w:rPr>
          <w:rFonts w:ascii="Times New Roman"/>
          <w:b/>
          <w:color w:val="000000"/>
          <w:sz w:val="28"/>
        </w:rPr>
        <w:t>客观评价</w:t>
      </w:r>
    </w:p>
    <w:p w:rsidR="00EB4E3A" w:rsidRPr="00F30118" w:rsidRDefault="00EB4E3A" w:rsidP="00EB4E3A">
      <w:pPr>
        <w:spacing w:line="360" w:lineRule="exact"/>
        <w:rPr>
          <w:b/>
          <w:sz w:val="24"/>
          <w:szCs w:val="24"/>
        </w:rPr>
      </w:pPr>
      <w:r w:rsidRPr="00F30118">
        <w:rPr>
          <w:b/>
          <w:sz w:val="24"/>
          <w:szCs w:val="24"/>
        </w:rPr>
        <w:t xml:space="preserve">1. </w:t>
      </w:r>
      <w:r w:rsidRPr="00F30118">
        <w:rPr>
          <w:rFonts w:hint="eastAsia"/>
          <w:b/>
          <w:sz w:val="24"/>
          <w:szCs w:val="24"/>
        </w:rPr>
        <w:t>科技奖励和荣誉</w:t>
      </w:r>
    </w:p>
    <w:p w:rsidR="00EB4E3A" w:rsidRPr="00F30118" w:rsidRDefault="00EB4E3A" w:rsidP="00EB4E3A">
      <w:pPr>
        <w:numPr>
          <w:ilvl w:val="0"/>
          <w:numId w:val="2"/>
        </w:numPr>
        <w:autoSpaceDE w:val="0"/>
        <w:autoSpaceDN w:val="0"/>
        <w:adjustRightInd w:val="0"/>
        <w:snapToGrid w:val="0"/>
        <w:spacing w:line="360" w:lineRule="exact"/>
        <w:ind w:left="0" w:firstLine="426"/>
        <w:rPr>
          <w:kern w:val="0"/>
          <w:sz w:val="24"/>
          <w:szCs w:val="24"/>
        </w:rPr>
      </w:pPr>
      <w:r w:rsidRPr="00F30118">
        <w:rPr>
          <w:kern w:val="0"/>
          <w:sz w:val="24"/>
          <w:szCs w:val="24"/>
        </w:rPr>
        <w:t>“</w:t>
      </w:r>
      <w:r w:rsidRPr="00F30118">
        <w:rPr>
          <w:rFonts w:hint="eastAsia"/>
          <w:kern w:val="0"/>
          <w:sz w:val="24"/>
          <w:szCs w:val="24"/>
        </w:rPr>
        <w:t>环糊精葡萄糖基转移酶的制备和应用技术</w:t>
      </w:r>
      <w:r w:rsidRPr="00F30118">
        <w:rPr>
          <w:kern w:val="0"/>
          <w:sz w:val="24"/>
          <w:szCs w:val="24"/>
        </w:rPr>
        <w:t>”</w:t>
      </w:r>
      <w:r w:rsidRPr="00F30118">
        <w:rPr>
          <w:rFonts w:hint="eastAsia"/>
          <w:kern w:val="0"/>
          <w:sz w:val="24"/>
          <w:szCs w:val="24"/>
        </w:rPr>
        <w:t>获</w:t>
      </w:r>
      <w:r w:rsidRPr="00F30118">
        <w:rPr>
          <w:kern w:val="0"/>
          <w:sz w:val="24"/>
          <w:szCs w:val="24"/>
        </w:rPr>
        <w:t>2011</w:t>
      </w:r>
      <w:r w:rsidRPr="00F30118">
        <w:rPr>
          <w:rFonts w:hint="eastAsia"/>
          <w:kern w:val="0"/>
          <w:sz w:val="24"/>
          <w:szCs w:val="24"/>
        </w:rPr>
        <w:t>年度教育部高等学校科学技术进步奖一等奖。</w:t>
      </w:r>
    </w:p>
    <w:p w:rsidR="00EB4E3A" w:rsidRPr="00F30118" w:rsidRDefault="00EB4E3A" w:rsidP="00EB4E3A">
      <w:pPr>
        <w:numPr>
          <w:ilvl w:val="0"/>
          <w:numId w:val="2"/>
        </w:numPr>
        <w:autoSpaceDE w:val="0"/>
        <w:autoSpaceDN w:val="0"/>
        <w:adjustRightInd w:val="0"/>
        <w:snapToGrid w:val="0"/>
        <w:spacing w:line="360" w:lineRule="exact"/>
        <w:ind w:left="0" w:firstLine="426"/>
        <w:rPr>
          <w:kern w:val="0"/>
          <w:sz w:val="24"/>
          <w:szCs w:val="24"/>
        </w:rPr>
      </w:pPr>
      <w:r w:rsidRPr="00F30118">
        <w:rPr>
          <w:kern w:val="0"/>
          <w:sz w:val="24"/>
          <w:szCs w:val="24"/>
        </w:rPr>
        <w:t>“</w:t>
      </w:r>
      <w:r w:rsidRPr="00F30118">
        <w:rPr>
          <w:rFonts w:hint="eastAsia"/>
          <w:kern w:val="0"/>
          <w:sz w:val="24"/>
          <w:szCs w:val="24"/>
        </w:rPr>
        <w:t>新型高效淀粉脱支酶的创制及工业化应用</w:t>
      </w:r>
      <w:r w:rsidRPr="00F30118">
        <w:rPr>
          <w:kern w:val="0"/>
          <w:sz w:val="24"/>
          <w:szCs w:val="24"/>
        </w:rPr>
        <w:t>”</w:t>
      </w:r>
      <w:r>
        <w:rPr>
          <w:rFonts w:hint="eastAsia"/>
          <w:kern w:val="0"/>
          <w:sz w:val="24"/>
          <w:szCs w:val="24"/>
        </w:rPr>
        <w:t>获</w:t>
      </w:r>
      <w:r w:rsidRPr="00F30118">
        <w:rPr>
          <w:kern w:val="0"/>
          <w:sz w:val="24"/>
          <w:szCs w:val="24"/>
        </w:rPr>
        <w:t>2018</w:t>
      </w:r>
      <w:r>
        <w:rPr>
          <w:rFonts w:hint="eastAsia"/>
          <w:kern w:val="0"/>
          <w:sz w:val="24"/>
          <w:szCs w:val="24"/>
        </w:rPr>
        <w:t>年度</w:t>
      </w:r>
      <w:r w:rsidRPr="00294DCF">
        <w:rPr>
          <w:rFonts w:hint="eastAsia"/>
          <w:kern w:val="0"/>
          <w:sz w:val="24"/>
          <w:szCs w:val="24"/>
        </w:rPr>
        <w:t>中国商业联合会科技进步奖特等奖</w:t>
      </w:r>
      <w:r w:rsidRPr="00F30118">
        <w:rPr>
          <w:rFonts w:hint="eastAsia"/>
          <w:kern w:val="0"/>
          <w:sz w:val="24"/>
          <w:szCs w:val="24"/>
        </w:rPr>
        <w:t>。</w:t>
      </w:r>
    </w:p>
    <w:p w:rsidR="00EB4E3A" w:rsidRPr="00F30118" w:rsidRDefault="00EB4E3A" w:rsidP="00EB4E3A">
      <w:pPr>
        <w:numPr>
          <w:ilvl w:val="0"/>
          <w:numId w:val="2"/>
        </w:numPr>
        <w:autoSpaceDE w:val="0"/>
        <w:autoSpaceDN w:val="0"/>
        <w:adjustRightInd w:val="0"/>
        <w:snapToGrid w:val="0"/>
        <w:spacing w:line="360" w:lineRule="exact"/>
        <w:ind w:left="0" w:firstLine="426"/>
        <w:rPr>
          <w:kern w:val="0"/>
          <w:sz w:val="24"/>
          <w:szCs w:val="24"/>
        </w:rPr>
      </w:pPr>
      <w:r w:rsidRPr="00F30118">
        <w:rPr>
          <w:kern w:val="0"/>
          <w:sz w:val="24"/>
          <w:szCs w:val="24"/>
        </w:rPr>
        <w:t>“</w:t>
      </w:r>
      <w:r w:rsidRPr="00F30118">
        <w:rPr>
          <w:rFonts w:hint="eastAsia"/>
          <w:kern w:val="0"/>
          <w:sz w:val="24"/>
          <w:szCs w:val="24"/>
        </w:rPr>
        <w:t>运用现代生物技术对玉米精深加工及循环综合利用项目的研究</w:t>
      </w:r>
      <w:r w:rsidRPr="00F30118">
        <w:rPr>
          <w:kern w:val="0"/>
          <w:sz w:val="24"/>
          <w:szCs w:val="24"/>
        </w:rPr>
        <w:t>”</w:t>
      </w:r>
      <w:r w:rsidRPr="00F30118">
        <w:rPr>
          <w:rFonts w:hint="eastAsia"/>
          <w:kern w:val="0"/>
          <w:sz w:val="24"/>
          <w:szCs w:val="24"/>
        </w:rPr>
        <w:t>获</w:t>
      </w:r>
      <w:r w:rsidRPr="00F30118">
        <w:rPr>
          <w:kern w:val="0"/>
          <w:sz w:val="24"/>
          <w:szCs w:val="24"/>
        </w:rPr>
        <w:t>2010</w:t>
      </w:r>
      <w:r w:rsidRPr="00F30118">
        <w:rPr>
          <w:rFonts w:hint="eastAsia"/>
          <w:kern w:val="0"/>
          <w:sz w:val="24"/>
          <w:szCs w:val="24"/>
        </w:rPr>
        <w:t>年度中国轻工业联合会科学技术进步奖二等奖。</w:t>
      </w:r>
    </w:p>
    <w:p w:rsidR="00EB4E3A" w:rsidRPr="00F30118" w:rsidRDefault="00EB4E3A" w:rsidP="00EB4E3A">
      <w:pPr>
        <w:autoSpaceDE w:val="0"/>
        <w:autoSpaceDN w:val="0"/>
        <w:adjustRightInd w:val="0"/>
        <w:spacing w:line="360" w:lineRule="exact"/>
        <w:rPr>
          <w:b/>
          <w:kern w:val="0"/>
          <w:sz w:val="24"/>
          <w:szCs w:val="24"/>
        </w:rPr>
      </w:pPr>
      <w:r w:rsidRPr="00F30118">
        <w:rPr>
          <w:b/>
          <w:kern w:val="0"/>
          <w:sz w:val="24"/>
          <w:szCs w:val="24"/>
        </w:rPr>
        <w:t xml:space="preserve">2. </w:t>
      </w:r>
      <w:r w:rsidRPr="00F30118">
        <w:rPr>
          <w:rFonts w:hint="eastAsia"/>
          <w:b/>
          <w:kern w:val="0"/>
          <w:sz w:val="24"/>
          <w:szCs w:val="24"/>
        </w:rPr>
        <w:t>成果鉴定结论</w:t>
      </w:r>
    </w:p>
    <w:p w:rsidR="00EB4E3A" w:rsidRPr="00F30118" w:rsidRDefault="00EB4E3A" w:rsidP="00EB4E3A">
      <w:pPr>
        <w:numPr>
          <w:ilvl w:val="0"/>
          <w:numId w:val="3"/>
        </w:numPr>
        <w:autoSpaceDE w:val="0"/>
        <w:autoSpaceDN w:val="0"/>
        <w:adjustRightInd w:val="0"/>
        <w:snapToGrid w:val="0"/>
        <w:spacing w:line="360" w:lineRule="exact"/>
        <w:ind w:left="0" w:firstLine="425"/>
        <w:rPr>
          <w:kern w:val="0"/>
          <w:sz w:val="24"/>
          <w:szCs w:val="24"/>
        </w:rPr>
      </w:pPr>
      <w:r w:rsidRPr="00F30118">
        <w:rPr>
          <w:kern w:val="0"/>
          <w:sz w:val="24"/>
          <w:szCs w:val="24"/>
        </w:rPr>
        <w:t>2018</w:t>
      </w:r>
      <w:r w:rsidRPr="00F30118">
        <w:rPr>
          <w:rFonts w:hint="eastAsia"/>
          <w:kern w:val="0"/>
          <w:sz w:val="24"/>
          <w:szCs w:val="24"/>
        </w:rPr>
        <w:t>年</w:t>
      </w:r>
      <w:r w:rsidRPr="00F30118">
        <w:rPr>
          <w:kern w:val="0"/>
          <w:sz w:val="24"/>
          <w:szCs w:val="24"/>
        </w:rPr>
        <w:t>“</w:t>
      </w:r>
      <w:r w:rsidRPr="00F30118">
        <w:rPr>
          <w:rFonts w:hint="eastAsia"/>
          <w:kern w:val="0"/>
          <w:sz w:val="24"/>
          <w:szCs w:val="24"/>
        </w:rPr>
        <w:t>脱支酶的制备和应用</w:t>
      </w:r>
      <w:r w:rsidRPr="00F30118">
        <w:rPr>
          <w:kern w:val="0"/>
          <w:sz w:val="24"/>
          <w:szCs w:val="24"/>
        </w:rPr>
        <w:t>”</w:t>
      </w:r>
      <w:r w:rsidRPr="00F30118">
        <w:rPr>
          <w:rFonts w:hint="eastAsia"/>
          <w:kern w:val="0"/>
          <w:sz w:val="24"/>
          <w:szCs w:val="24"/>
        </w:rPr>
        <w:t>研究成果通过中国轻工业联合会鉴定</w:t>
      </w:r>
      <w:r>
        <w:rPr>
          <w:rFonts w:hint="eastAsia"/>
          <w:kern w:val="0"/>
          <w:sz w:val="24"/>
          <w:szCs w:val="24"/>
        </w:rPr>
        <w:t>(</w:t>
      </w:r>
      <w:r w:rsidRPr="00F30118">
        <w:rPr>
          <w:rFonts w:hint="eastAsia"/>
          <w:kern w:val="0"/>
          <w:sz w:val="24"/>
          <w:szCs w:val="24"/>
        </w:rPr>
        <w:t>中</w:t>
      </w:r>
      <w:proofErr w:type="gramStart"/>
      <w:r w:rsidRPr="00F30118">
        <w:rPr>
          <w:rFonts w:hint="eastAsia"/>
          <w:kern w:val="0"/>
          <w:sz w:val="24"/>
          <w:szCs w:val="24"/>
        </w:rPr>
        <w:t>轻联科鉴</w:t>
      </w:r>
      <w:proofErr w:type="gramEnd"/>
      <w:r w:rsidRPr="00F30118">
        <w:rPr>
          <w:rFonts w:hint="eastAsia"/>
          <w:kern w:val="0"/>
          <w:sz w:val="24"/>
          <w:szCs w:val="24"/>
        </w:rPr>
        <w:t>字</w:t>
      </w:r>
      <w:r w:rsidRPr="00F30118">
        <w:rPr>
          <w:kern w:val="0"/>
          <w:sz w:val="24"/>
          <w:szCs w:val="24"/>
        </w:rPr>
        <w:t>[2018]</w:t>
      </w:r>
      <w:r w:rsidRPr="00F30118">
        <w:rPr>
          <w:rFonts w:hint="eastAsia"/>
          <w:kern w:val="0"/>
          <w:sz w:val="24"/>
          <w:szCs w:val="24"/>
        </w:rPr>
        <w:t>第</w:t>
      </w:r>
      <w:r w:rsidRPr="00F30118">
        <w:rPr>
          <w:kern w:val="0"/>
          <w:sz w:val="24"/>
          <w:szCs w:val="24"/>
        </w:rPr>
        <w:t>011</w:t>
      </w:r>
      <w:r w:rsidRPr="00F30118">
        <w:rPr>
          <w:rFonts w:hint="eastAsia"/>
          <w:kern w:val="0"/>
          <w:sz w:val="24"/>
          <w:szCs w:val="24"/>
        </w:rPr>
        <w:t>号</w:t>
      </w:r>
      <w:r>
        <w:rPr>
          <w:rFonts w:hint="eastAsia"/>
          <w:kern w:val="0"/>
          <w:sz w:val="24"/>
          <w:szCs w:val="24"/>
        </w:rPr>
        <w:t>)</w:t>
      </w:r>
      <w:r w:rsidRPr="00F30118">
        <w:rPr>
          <w:rFonts w:hint="eastAsia"/>
          <w:kern w:val="0"/>
          <w:sz w:val="24"/>
          <w:szCs w:val="24"/>
        </w:rPr>
        <w:t>。鉴定委员会认为</w:t>
      </w:r>
      <w:r w:rsidRPr="00F30118">
        <w:rPr>
          <w:kern w:val="0"/>
          <w:sz w:val="24"/>
          <w:szCs w:val="24"/>
        </w:rPr>
        <w:t>“…</w:t>
      </w:r>
      <w:r w:rsidRPr="00F30118">
        <w:rPr>
          <w:rFonts w:hint="eastAsia"/>
          <w:kern w:val="0"/>
          <w:sz w:val="24"/>
          <w:szCs w:val="24"/>
        </w:rPr>
        <w:t>突破了国外长期垄断的局面，对推动我国淀粉深加工行业的长足发展和酶制剂行业的升级具有积极作用。</w:t>
      </w:r>
      <w:r w:rsidRPr="00F30118">
        <w:rPr>
          <w:kern w:val="0"/>
          <w:sz w:val="24"/>
          <w:szCs w:val="24"/>
        </w:rPr>
        <w:t>”</w:t>
      </w:r>
      <w:r w:rsidRPr="00F30118">
        <w:rPr>
          <w:rFonts w:hint="eastAsia"/>
          <w:kern w:val="0"/>
          <w:sz w:val="24"/>
          <w:szCs w:val="24"/>
        </w:rPr>
        <w:t>鉴定</w:t>
      </w:r>
      <w:r w:rsidRPr="00F30118">
        <w:rPr>
          <w:rFonts w:hint="eastAsia"/>
          <w:kern w:val="0"/>
          <w:sz w:val="24"/>
          <w:szCs w:val="24"/>
        </w:rPr>
        <w:lastRenderedPageBreak/>
        <w:t>委员会认为该项目技术达到国际领先水平。</w:t>
      </w:r>
    </w:p>
    <w:p w:rsidR="00EB4E3A" w:rsidRPr="00F30118" w:rsidRDefault="00EB4E3A" w:rsidP="00EB4E3A">
      <w:pPr>
        <w:numPr>
          <w:ilvl w:val="0"/>
          <w:numId w:val="3"/>
        </w:numPr>
        <w:autoSpaceDE w:val="0"/>
        <w:autoSpaceDN w:val="0"/>
        <w:adjustRightInd w:val="0"/>
        <w:snapToGrid w:val="0"/>
        <w:spacing w:line="360" w:lineRule="exact"/>
        <w:ind w:left="0" w:firstLine="425"/>
        <w:rPr>
          <w:kern w:val="0"/>
          <w:sz w:val="24"/>
          <w:szCs w:val="24"/>
        </w:rPr>
      </w:pPr>
      <w:r w:rsidRPr="00F30118">
        <w:rPr>
          <w:kern w:val="0"/>
          <w:sz w:val="24"/>
          <w:szCs w:val="24"/>
        </w:rPr>
        <w:t>2010</w:t>
      </w:r>
      <w:r w:rsidRPr="00F30118">
        <w:rPr>
          <w:rFonts w:hint="eastAsia"/>
          <w:kern w:val="0"/>
          <w:sz w:val="24"/>
          <w:szCs w:val="24"/>
        </w:rPr>
        <w:t>年</w:t>
      </w:r>
      <w:r w:rsidRPr="00F30118">
        <w:rPr>
          <w:kern w:val="0"/>
          <w:sz w:val="24"/>
          <w:szCs w:val="24"/>
        </w:rPr>
        <w:t>“</w:t>
      </w:r>
      <w:r w:rsidRPr="00F30118">
        <w:rPr>
          <w:rFonts w:hint="eastAsia"/>
          <w:kern w:val="0"/>
          <w:sz w:val="24"/>
          <w:szCs w:val="24"/>
        </w:rPr>
        <w:t>发酵法生产</w:t>
      </w:r>
      <w:r w:rsidRPr="00F30118">
        <w:rPr>
          <w:kern w:val="0"/>
          <w:sz w:val="24"/>
          <w:szCs w:val="24"/>
        </w:rPr>
        <w:t>α-</w:t>
      </w:r>
      <w:r w:rsidRPr="00F30118">
        <w:rPr>
          <w:rFonts w:hint="eastAsia"/>
          <w:kern w:val="0"/>
          <w:sz w:val="24"/>
          <w:szCs w:val="24"/>
        </w:rPr>
        <w:t>葡萄糖苷酶</w:t>
      </w:r>
      <w:r w:rsidRPr="00F30118">
        <w:rPr>
          <w:kern w:val="0"/>
          <w:sz w:val="24"/>
          <w:szCs w:val="24"/>
        </w:rPr>
        <w:t>”</w:t>
      </w:r>
      <w:r w:rsidRPr="00F30118">
        <w:rPr>
          <w:rFonts w:hint="eastAsia"/>
          <w:kern w:val="0"/>
          <w:sz w:val="24"/>
          <w:szCs w:val="24"/>
        </w:rPr>
        <w:t>研究成果通过教育部科技成果鉴定</w:t>
      </w:r>
      <w:r>
        <w:rPr>
          <w:rFonts w:hint="eastAsia"/>
          <w:kern w:val="0"/>
          <w:sz w:val="24"/>
          <w:szCs w:val="24"/>
        </w:rPr>
        <w:t>(</w:t>
      </w:r>
      <w:r w:rsidRPr="00F30118">
        <w:rPr>
          <w:rFonts w:hint="eastAsia"/>
          <w:kern w:val="0"/>
          <w:sz w:val="24"/>
          <w:szCs w:val="24"/>
        </w:rPr>
        <w:t>鉴字</w:t>
      </w:r>
      <w:r w:rsidRPr="00F30118">
        <w:rPr>
          <w:kern w:val="0"/>
          <w:sz w:val="24"/>
          <w:szCs w:val="24"/>
        </w:rPr>
        <w:t>[</w:t>
      </w:r>
      <w:r w:rsidRPr="00F30118">
        <w:rPr>
          <w:rFonts w:hint="eastAsia"/>
          <w:kern w:val="0"/>
          <w:sz w:val="24"/>
          <w:szCs w:val="24"/>
        </w:rPr>
        <w:t>教</w:t>
      </w:r>
      <w:r w:rsidRPr="00F30118">
        <w:rPr>
          <w:kern w:val="0"/>
          <w:sz w:val="24"/>
          <w:szCs w:val="24"/>
        </w:rPr>
        <w:t>SW2010]</w:t>
      </w:r>
      <w:r w:rsidRPr="00F30118">
        <w:rPr>
          <w:rFonts w:hint="eastAsia"/>
          <w:kern w:val="0"/>
          <w:sz w:val="24"/>
          <w:szCs w:val="24"/>
        </w:rPr>
        <w:t>第</w:t>
      </w:r>
      <w:r w:rsidRPr="00F30118">
        <w:rPr>
          <w:kern w:val="0"/>
          <w:sz w:val="24"/>
          <w:szCs w:val="24"/>
        </w:rPr>
        <w:t>037</w:t>
      </w:r>
      <w:r w:rsidRPr="00F30118">
        <w:rPr>
          <w:rFonts w:hint="eastAsia"/>
          <w:kern w:val="0"/>
          <w:sz w:val="24"/>
          <w:szCs w:val="24"/>
        </w:rPr>
        <w:t>号</w:t>
      </w:r>
      <w:r>
        <w:rPr>
          <w:rFonts w:hint="eastAsia"/>
          <w:kern w:val="0"/>
          <w:sz w:val="24"/>
          <w:szCs w:val="24"/>
        </w:rPr>
        <w:t>)</w:t>
      </w:r>
      <w:r w:rsidRPr="00F30118">
        <w:rPr>
          <w:rFonts w:hint="eastAsia"/>
          <w:kern w:val="0"/>
          <w:sz w:val="24"/>
          <w:szCs w:val="24"/>
        </w:rPr>
        <w:t>。鉴定委员会认为项目总体研究达到了国际先进水平。</w:t>
      </w:r>
    </w:p>
    <w:p w:rsidR="00EB4E3A" w:rsidRPr="00F30118" w:rsidRDefault="00EB4E3A" w:rsidP="00EB4E3A">
      <w:pPr>
        <w:numPr>
          <w:ilvl w:val="0"/>
          <w:numId w:val="3"/>
        </w:numPr>
        <w:autoSpaceDE w:val="0"/>
        <w:autoSpaceDN w:val="0"/>
        <w:adjustRightInd w:val="0"/>
        <w:snapToGrid w:val="0"/>
        <w:spacing w:line="360" w:lineRule="exact"/>
        <w:ind w:left="0" w:firstLine="425"/>
        <w:rPr>
          <w:kern w:val="0"/>
          <w:sz w:val="24"/>
          <w:szCs w:val="24"/>
        </w:rPr>
      </w:pPr>
      <w:r w:rsidRPr="00F30118">
        <w:rPr>
          <w:kern w:val="0"/>
          <w:sz w:val="24"/>
          <w:szCs w:val="24"/>
        </w:rPr>
        <w:t>2010</w:t>
      </w:r>
      <w:r w:rsidRPr="00F30118">
        <w:rPr>
          <w:rFonts w:hint="eastAsia"/>
          <w:kern w:val="0"/>
          <w:sz w:val="24"/>
          <w:szCs w:val="24"/>
        </w:rPr>
        <w:t>年</w:t>
      </w:r>
      <w:r w:rsidRPr="00F30118">
        <w:rPr>
          <w:kern w:val="0"/>
          <w:sz w:val="24"/>
          <w:szCs w:val="24"/>
        </w:rPr>
        <w:t>“α-</w:t>
      </w:r>
      <w:r w:rsidRPr="00F30118">
        <w:rPr>
          <w:rFonts w:hint="eastAsia"/>
          <w:kern w:val="0"/>
          <w:sz w:val="24"/>
          <w:szCs w:val="24"/>
        </w:rPr>
        <w:t>环糊精葡萄糖基转移酶的发酵过程优化技术</w:t>
      </w:r>
      <w:r w:rsidRPr="00F30118">
        <w:rPr>
          <w:kern w:val="0"/>
          <w:sz w:val="24"/>
          <w:szCs w:val="24"/>
        </w:rPr>
        <w:t>”</w:t>
      </w:r>
      <w:r w:rsidRPr="00F30118">
        <w:rPr>
          <w:rFonts w:hint="eastAsia"/>
          <w:kern w:val="0"/>
          <w:sz w:val="24"/>
          <w:szCs w:val="24"/>
        </w:rPr>
        <w:t>研究成果通过教育部科技成果鉴定</w:t>
      </w:r>
      <w:r>
        <w:rPr>
          <w:rFonts w:hint="eastAsia"/>
          <w:kern w:val="0"/>
          <w:sz w:val="24"/>
          <w:szCs w:val="24"/>
        </w:rPr>
        <w:t>(</w:t>
      </w:r>
      <w:r w:rsidRPr="00F30118">
        <w:rPr>
          <w:rFonts w:hint="eastAsia"/>
          <w:kern w:val="0"/>
          <w:sz w:val="24"/>
          <w:szCs w:val="24"/>
        </w:rPr>
        <w:t>鉴字</w:t>
      </w:r>
      <w:r w:rsidRPr="00F30118">
        <w:rPr>
          <w:kern w:val="0"/>
          <w:sz w:val="24"/>
          <w:szCs w:val="24"/>
        </w:rPr>
        <w:t>[</w:t>
      </w:r>
      <w:r w:rsidRPr="00F30118">
        <w:rPr>
          <w:rFonts w:hint="eastAsia"/>
          <w:kern w:val="0"/>
          <w:sz w:val="24"/>
          <w:szCs w:val="24"/>
        </w:rPr>
        <w:t>教</w:t>
      </w:r>
      <w:r w:rsidRPr="00F30118">
        <w:rPr>
          <w:kern w:val="0"/>
          <w:sz w:val="24"/>
          <w:szCs w:val="24"/>
        </w:rPr>
        <w:t>SW2010]</w:t>
      </w:r>
      <w:r w:rsidRPr="00F30118">
        <w:rPr>
          <w:rFonts w:hint="eastAsia"/>
          <w:kern w:val="0"/>
          <w:sz w:val="24"/>
          <w:szCs w:val="24"/>
        </w:rPr>
        <w:t>第</w:t>
      </w:r>
      <w:r w:rsidRPr="00F30118">
        <w:rPr>
          <w:kern w:val="0"/>
          <w:sz w:val="24"/>
          <w:szCs w:val="24"/>
        </w:rPr>
        <w:t>035</w:t>
      </w:r>
      <w:r w:rsidRPr="00F30118">
        <w:rPr>
          <w:rFonts w:hint="eastAsia"/>
          <w:kern w:val="0"/>
          <w:sz w:val="24"/>
          <w:szCs w:val="24"/>
        </w:rPr>
        <w:t>号</w:t>
      </w:r>
      <w:r>
        <w:rPr>
          <w:rFonts w:hint="eastAsia"/>
          <w:kern w:val="0"/>
          <w:sz w:val="24"/>
          <w:szCs w:val="24"/>
        </w:rPr>
        <w:t>)</w:t>
      </w:r>
      <w:r w:rsidRPr="00F30118">
        <w:rPr>
          <w:rFonts w:hint="eastAsia"/>
          <w:kern w:val="0"/>
          <w:sz w:val="24"/>
          <w:szCs w:val="24"/>
        </w:rPr>
        <w:t>。鉴定委员会认为项目总体研究达到了国际先进水平。</w:t>
      </w:r>
    </w:p>
    <w:p w:rsidR="00EB4E3A" w:rsidRPr="00F30118" w:rsidRDefault="00EB4E3A" w:rsidP="00EB4E3A">
      <w:pPr>
        <w:autoSpaceDE w:val="0"/>
        <w:autoSpaceDN w:val="0"/>
        <w:adjustRightInd w:val="0"/>
        <w:spacing w:line="360" w:lineRule="exact"/>
        <w:rPr>
          <w:b/>
          <w:kern w:val="0"/>
          <w:sz w:val="24"/>
          <w:szCs w:val="24"/>
        </w:rPr>
      </w:pPr>
      <w:r w:rsidRPr="00F30118">
        <w:rPr>
          <w:b/>
          <w:kern w:val="0"/>
          <w:sz w:val="24"/>
          <w:szCs w:val="24"/>
        </w:rPr>
        <w:t xml:space="preserve">3. </w:t>
      </w:r>
      <w:r w:rsidRPr="00F30118">
        <w:rPr>
          <w:rFonts w:hint="eastAsia"/>
          <w:b/>
          <w:kern w:val="0"/>
          <w:sz w:val="24"/>
          <w:szCs w:val="24"/>
        </w:rPr>
        <w:t>科技查新报告结论</w:t>
      </w:r>
    </w:p>
    <w:p w:rsidR="00EB4E3A" w:rsidRPr="00F30118" w:rsidRDefault="00EB4E3A" w:rsidP="00EB4E3A">
      <w:pPr>
        <w:autoSpaceDE w:val="0"/>
        <w:autoSpaceDN w:val="0"/>
        <w:adjustRightInd w:val="0"/>
        <w:spacing w:line="360" w:lineRule="exact"/>
        <w:ind w:firstLineChars="200" w:firstLine="480"/>
        <w:rPr>
          <w:bCs/>
          <w:color w:val="000000"/>
          <w:sz w:val="24"/>
          <w:szCs w:val="24"/>
        </w:rPr>
      </w:pPr>
      <w:r w:rsidRPr="00F30118">
        <w:rPr>
          <w:rFonts w:hint="eastAsia"/>
          <w:bCs/>
          <w:color w:val="000000"/>
          <w:sz w:val="24"/>
          <w:szCs w:val="24"/>
        </w:rPr>
        <w:t>委托教育部科技查新工作站</w:t>
      </w:r>
      <w:r>
        <w:rPr>
          <w:rFonts w:hint="eastAsia"/>
          <w:bCs/>
          <w:color w:val="000000"/>
          <w:sz w:val="24"/>
          <w:szCs w:val="24"/>
        </w:rPr>
        <w:t>(</w:t>
      </w:r>
      <w:r w:rsidRPr="00F30118">
        <w:rPr>
          <w:bCs/>
          <w:color w:val="000000"/>
          <w:sz w:val="24"/>
          <w:szCs w:val="24"/>
        </w:rPr>
        <w:t>L08</w:t>
      </w:r>
      <w:r>
        <w:rPr>
          <w:rFonts w:hint="eastAsia"/>
          <w:bCs/>
          <w:color w:val="000000"/>
          <w:sz w:val="24"/>
          <w:szCs w:val="24"/>
        </w:rPr>
        <w:t>)</w:t>
      </w:r>
      <w:r w:rsidRPr="00F30118">
        <w:rPr>
          <w:rFonts w:hint="eastAsia"/>
          <w:bCs/>
          <w:color w:val="000000"/>
          <w:sz w:val="24"/>
          <w:szCs w:val="24"/>
        </w:rPr>
        <w:t>对项目的</w:t>
      </w:r>
      <w:r>
        <w:rPr>
          <w:rFonts w:hint="eastAsia"/>
          <w:bCs/>
          <w:color w:val="000000"/>
          <w:sz w:val="24"/>
          <w:szCs w:val="24"/>
        </w:rPr>
        <w:t>主要技术发明</w:t>
      </w:r>
      <w:r w:rsidRPr="00F30118">
        <w:rPr>
          <w:rFonts w:hint="eastAsia"/>
          <w:bCs/>
          <w:color w:val="000000"/>
          <w:sz w:val="24"/>
          <w:szCs w:val="24"/>
        </w:rPr>
        <w:t>点进行了科技查新。查新结论表明：各数据库中</w:t>
      </w:r>
      <w:r>
        <w:rPr>
          <w:rFonts w:hint="eastAsia"/>
          <w:bCs/>
          <w:color w:val="000000"/>
          <w:sz w:val="24"/>
          <w:szCs w:val="24"/>
        </w:rPr>
        <w:t>除本项目单位外</w:t>
      </w:r>
      <w:r w:rsidRPr="00F30118">
        <w:rPr>
          <w:rFonts w:hint="eastAsia"/>
          <w:bCs/>
          <w:color w:val="000000"/>
          <w:sz w:val="24"/>
          <w:szCs w:val="24"/>
        </w:rPr>
        <w:t>未见</w:t>
      </w:r>
      <w:r>
        <w:rPr>
          <w:rFonts w:hint="eastAsia"/>
          <w:bCs/>
          <w:color w:val="000000"/>
          <w:sz w:val="24"/>
          <w:szCs w:val="24"/>
        </w:rPr>
        <w:t>其他</w:t>
      </w:r>
      <w:r w:rsidRPr="00F30118">
        <w:rPr>
          <w:rFonts w:hint="eastAsia"/>
          <w:bCs/>
          <w:color w:val="000000"/>
          <w:sz w:val="24"/>
          <w:szCs w:val="24"/>
        </w:rPr>
        <w:t>相同报道，项目具有创新性。</w:t>
      </w:r>
    </w:p>
    <w:p w:rsidR="00EB4E3A" w:rsidRPr="00F30118" w:rsidRDefault="00EB4E3A" w:rsidP="00EB4E3A">
      <w:pPr>
        <w:autoSpaceDE w:val="0"/>
        <w:autoSpaceDN w:val="0"/>
        <w:adjustRightInd w:val="0"/>
        <w:spacing w:line="360" w:lineRule="exact"/>
        <w:rPr>
          <w:b/>
          <w:kern w:val="0"/>
          <w:sz w:val="24"/>
          <w:szCs w:val="24"/>
        </w:rPr>
      </w:pPr>
      <w:r w:rsidRPr="00F30118">
        <w:rPr>
          <w:b/>
          <w:kern w:val="0"/>
          <w:sz w:val="24"/>
          <w:szCs w:val="24"/>
        </w:rPr>
        <w:t xml:space="preserve">4. </w:t>
      </w:r>
      <w:r w:rsidRPr="00F30118">
        <w:rPr>
          <w:rFonts w:hint="eastAsia"/>
          <w:b/>
          <w:kern w:val="0"/>
          <w:sz w:val="24"/>
          <w:szCs w:val="24"/>
        </w:rPr>
        <w:t>学术论文引用与评价</w:t>
      </w:r>
    </w:p>
    <w:p w:rsidR="00EB4E3A" w:rsidRPr="00F30118" w:rsidRDefault="00EB4E3A" w:rsidP="00EB4E3A">
      <w:pPr>
        <w:autoSpaceDE w:val="0"/>
        <w:autoSpaceDN w:val="0"/>
        <w:adjustRightInd w:val="0"/>
        <w:spacing w:line="360" w:lineRule="exact"/>
        <w:ind w:firstLineChars="200" w:firstLine="480"/>
        <w:rPr>
          <w:bCs/>
          <w:color w:val="000000"/>
          <w:sz w:val="24"/>
          <w:szCs w:val="24"/>
        </w:rPr>
      </w:pPr>
      <w:r w:rsidRPr="00F30118">
        <w:rPr>
          <w:bCs/>
          <w:color w:val="000000"/>
          <w:sz w:val="24"/>
          <w:szCs w:val="24"/>
        </w:rPr>
        <w:t>(1)</w:t>
      </w:r>
      <w:r>
        <w:rPr>
          <w:rFonts w:hint="eastAsia"/>
          <w:bCs/>
          <w:color w:val="000000"/>
          <w:sz w:val="24"/>
          <w:szCs w:val="24"/>
        </w:rPr>
        <w:t xml:space="preserve"> </w:t>
      </w:r>
      <w:r w:rsidRPr="00F30118">
        <w:rPr>
          <w:rFonts w:hint="eastAsia"/>
          <w:bCs/>
          <w:color w:val="000000"/>
          <w:sz w:val="24"/>
          <w:szCs w:val="24"/>
        </w:rPr>
        <w:t>论文发表与引用情况：本项目在国际本领域权威</w:t>
      </w:r>
      <w:r w:rsidRPr="00F30118">
        <w:rPr>
          <w:bCs/>
          <w:color w:val="000000"/>
          <w:sz w:val="24"/>
          <w:szCs w:val="24"/>
        </w:rPr>
        <w:t>/</w:t>
      </w:r>
      <w:r w:rsidRPr="00F30118">
        <w:rPr>
          <w:rFonts w:hint="eastAsia"/>
          <w:bCs/>
          <w:color w:val="000000"/>
          <w:sz w:val="24"/>
          <w:szCs w:val="24"/>
        </w:rPr>
        <w:t>主流刊物共发表论文</w:t>
      </w:r>
      <w:r w:rsidRPr="00F30118">
        <w:rPr>
          <w:bCs/>
          <w:color w:val="000000"/>
          <w:sz w:val="24"/>
          <w:szCs w:val="24"/>
        </w:rPr>
        <w:t>67</w:t>
      </w:r>
      <w:r w:rsidRPr="00F30118">
        <w:rPr>
          <w:rFonts w:hint="eastAsia"/>
          <w:bCs/>
          <w:color w:val="000000"/>
          <w:sz w:val="24"/>
          <w:szCs w:val="24"/>
        </w:rPr>
        <w:t>篇，其中特邀综述论文</w:t>
      </w:r>
      <w:r>
        <w:rPr>
          <w:rFonts w:hint="eastAsia"/>
          <w:bCs/>
          <w:color w:val="000000"/>
          <w:sz w:val="24"/>
          <w:szCs w:val="24"/>
        </w:rPr>
        <w:t>3</w:t>
      </w:r>
      <w:r w:rsidRPr="00F30118">
        <w:rPr>
          <w:rFonts w:hint="eastAsia"/>
          <w:bCs/>
          <w:color w:val="000000"/>
          <w:sz w:val="24"/>
          <w:szCs w:val="24"/>
        </w:rPr>
        <w:t>篇。论文被</w:t>
      </w:r>
      <w:r w:rsidR="007B30C5">
        <w:rPr>
          <w:rFonts w:hint="eastAsia"/>
          <w:bCs/>
          <w:color w:val="000000"/>
          <w:sz w:val="24"/>
          <w:szCs w:val="24"/>
        </w:rPr>
        <w:t>他引</w:t>
      </w:r>
      <w:r w:rsidRPr="00F30118">
        <w:rPr>
          <w:rFonts w:hint="eastAsia"/>
          <w:bCs/>
          <w:color w:val="000000"/>
          <w:sz w:val="24"/>
          <w:szCs w:val="24"/>
        </w:rPr>
        <w:t>共计</w:t>
      </w:r>
      <w:r w:rsidR="007B30C5">
        <w:rPr>
          <w:rFonts w:hint="eastAsia"/>
          <w:bCs/>
          <w:color w:val="000000"/>
          <w:sz w:val="24"/>
          <w:szCs w:val="24"/>
        </w:rPr>
        <w:t>939</w:t>
      </w:r>
      <w:r w:rsidRPr="00F30118">
        <w:rPr>
          <w:rFonts w:hint="eastAsia"/>
          <w:bCs/>
          <w:color w:val="000000"/>
          <w:sz w:val="24"/>
          <w:szCs w:val="24"/>
        </w:rPr>
        <w:t>次。经</w:t>
      </w:r>
      <w:r w:rsidRPr="00F30118">
        <w:rPr>
          <w:rFonts w:hint="eastAsia"/>
          <w:bCs/>
          <w:color w:val="000000"/>
          <w:sz w:val="24"/>
          <w:szCs w:val="24"/>
        </w:rPr>
        <w:t>Web of Science</w:t>
      </w:r>
      <w:r w:rsidRPr="00F30118">
        <w:rPr>
          <w:rFonts w:hint="eastAsia"/>
          <w:bCs/>
          <w:color w:val="000000"/>
          <w:sz w:val="24"/>
          <w:szCs w:val="24"/>
        </w:rPr>
        <w:t>数据库检索，自</w:t>
      </w:r>
      <w:r w:rsidRPr="00F30118">
        <w:rPr>
          <w:bCs/>
          <w:color w:val="000000"/>
          <w:sz w:val="24"/>
          <w:szCs w:val="24"/>
        </w:rPr>
        <w:t>2008</w:t>
      </w:r>
      <w:r w:rsidRPr="00F30118">
        <w:rPr>
          <w:rFonts w:hint="eastAsia"/>
          <w:bCs/>
          <w:color w:val="000000"/>
          <w:sz w:val="24"/>
          <w:szCs w:val="24"/>
        </w:rPr>
        <w:t>年</w:t>
      </w:r>
      <w:r>
        <w:rPr>
          <w:rFonts w:hint="eastAsia"/>
          <w:bCs/>
          <w:color w:val="000000"/>
          <w:sz w:val="24"/>
          <w:szCs w:val="24"/>
        </w:rPr>
        <w:t>以来，引用次数排名前</w:t>
      </w:r>
      <w:r>
        <w:rPr>
          <w:rFonts w:hint="eastAsia"/>
          <w:bCs/>
          <w:color w:val="000000"/>
          <w:sz w:val="24"/>
          <w:szCs w:val="24"/>
        </w:rPr>
        <w:t>5</w:t>
      </w:r>
      <w:r>
        <w:rPr>
          <w:rFonts w:hint="eastAsia"/>
          <w:bCs/>
          <w:color w:val="000000"/>
          <w:sz w:val="24"/>
          <w:szCs w:val="24"/>
        </w:rPr>
        <w:t>的关于</w:t>
      </w:r>
      <w:r>
        <w:rPr>
          <w:rFonts w:hint="eastAsia"/>
          <w:bCs/>
          <w:color w:val="000000"/>
          <w:sz w:val="24"/>
          <w:szCs w:val="24"/>
        </w:rPr>
        <w:t>CGT</w:t>
      </w:r>
      <w:r w:rsidR="003E2952">
        <w:rPr>
          <w:rFonts w:hint="eastAsia"/>
          <w:bCs/>
          <w:color w:val="000000"/>
          <w:sz w:val="24"/>
          <w:szCs w:val="24"/>
        </w:rPr>
        <w:t>酶</w:t>
      </w:r>
      <w:r>
        <w:rPr>
          <w:rFonts w:hint="eastAsia"/>
          <w:bCs/>
          <w:color w:val="000000"/>
          <w:sz w:val="24"/>
          <w:szCs w:val="24"/>
        </w:rPr>
        <w:t>的研究论文均为本项目所发表；在以普</w:t>
      </w:r>
      <w:proofErr w:type="gramStart"/>
      <w:r>
        <w:rPr>
          <w:rFonts w:hint="eastAsia"/>
          <w:bCs/>
          <w:color w:val="000000"/>
          <w:sz w:val="24"/>
          <w:szCs w:val="24"/>
        </w:rPr>
        <w:t>鲁兰酶为</w:t>
      </w:r>
      <w:proofErr w:type="gramEnd"/>
      <w:r>
        <w:rPr>
          <w:rFonts w:hint="eastAsia"/>
          <w:bCs/>
          <w:color w:val="000000"/>
          <w:sz w:val="24"/>
          <w:szCs w:val="24"/>
        </w:rPr>
        <w:t>关键词检索时，本项目发表的</w:t>
      </w:r>
      <w:r w:rsidRPr="00F30118">
        <w:rPr>
          <w:rFonts w:hint="eastAsia"/>
          <w:bCs/>
          <w:color w:val="000000"/>
          <w:sz w:val="24"/>
          <w:szCs w:val="24"/>
        </w:rPr>
        <w:t>普</w:t>
      </w:r>
      <w:proofErr w:type="gramStart"/>
      <w:r w:rsidRPr="00F30118">
        <w:rPr>
          <w:rFonts w:hint="eastAsia"/>
          <w:bCs/>
          <w:color w:val="000000"/>
          <w:sz w:val="24"/>
          <w:szCs w:val="24"/>
        </w:rPr>
        <w:t>鲁兰酶</w:t>
      </w:r>
      <w:proofErr w:type="gramEnd"/>
      <w:r w:rsidRPr="00F30118">
        <w:rPr>
          <w:rFonts w:hint="eastAsia"/>
          <w:bCs/>
          <w:color w:val="000000"/>
          <w:sz w:val="24"/>
          <w:szCs w:val="24"/>
        </w:rPr>
        <w:t>热稳定性改造和制备的研究论文</w:t>
      </w:r>
      <w:r>
        <w:rPr>
          <w:rFonts w:hint="eastAsia"/>
          <w:bCs/>
          <w:color w:val="000000"/>
          <w:sz w:val="24"/>
          <w:szCs w:val="24"/>
        </w:rPr>
        <w:t>被引用次数分别排</w:t>
      </w:r>
      <w:r w:rsidRPr="00F30118">
        <w:rPr>
          <w:rFonts w:hint="eastAsia"/>
          <w:bCs/>
          <w:color w:val="000000"/>
          <w:sz w:val="24"/>
          <w:szCs w:val="24"/>
        </w:rPr>
        <w:t>第二和第四。</w:t>
      </w:r>
    </w:p>
    <w:p w:rsidR="00EB4E3A" w:rsidRPr="00F30118" w:rsidRDefault="00EB4E3A" w:rsidP="00EB4E3A">
      <w:pPr>
        <w:autoSpaceDE w:val="0"/>
        <w:autoSpaceDN w:val="0"/>
        <w:adjustRightInd w:val="0"/>
        <w:spacing w:line="360" w:lineRule="exact"/>
        <w:ind w:firstLineChars="200" w:firstLine="480"/>
        <w:rPr>
          <w:bCs/>
          <w:color w:val="000000"/>
          <w:sz w:val="24"/>
          <w:szCs w:val="24"/>
        </w:rPr>
      </w:pPr>
      <w:r w:rsidRPr="00F30118">
        <w:rPr>
          <w:bCs/>
          <w:color w:val="000000"/>
          <w:sz w:val="24"/>
          <w:szCs w:val="24"/>
        </w:rPr>
        <w:t xml:space="preserve">(2) </w:t>
      </w:r>
      <w:r w:rsidRPr="00F30118">
        <w:rPr>
          <w:rFonts w:hint="eastAsia"/>
          <w:bCs/>
          <w:color w:val="000000"/>
          <w:sz w:val="24"/>
          <w:szCs w:val="24"/>
        </w:rPr>
        <w:t>基于</w:t>
      </w:r>
      <w:r w:rsidRPr="00F30118">
        <w:rPr>
          <w:bCs/>
          <w:color w:val="000000"/>
          <w:sz w:val="24"/>
          <w:szCs w:val="24"/>
        </w:rPr>
        <w:t>CRISPR/Cas9</w:t>
      </w:r>
      <w:r w:rsidRPr="00F30118">
        <w:rPr>
          <w:rFonts w:hint="eastAsia"/>
          <w:bCs/>
          <w:color w:val="000000"/>
          <w:sz w:val="24"/>
          <w:szCs w:val="24"/>
        </w:rPr>
        <w:t>系统的枯草芽孢杆菌基因编辑方法的论文被国内外学者广泛用于枯草芽孢杆菌</w:t>
      </w:r>
      <w:r>
        <w:rPr>
          <w:rFonts w:hint="eastAsia"/>
          <w:bCs/>
          <w:color w:val="000000"/>
          <w:sz w:val="24"/>
          <w:szCs w:val="24"/>
        </w:rPr>
        <w:t>(</w:t>
      </w:r>
      <w:proofErr w:type="spellStart"/>
      <w:r w:rsidR="006F68FD">
        <w:fldChar w:fldCharType="begin"/>
      </w:r>
      <w:r w:rsidR="006F68FD">
        <w:instrText xml:space="preserve"> HYPERLINK "https://www.ncbi.nlm.nih.gov/pubmed/?term=Metabolic+engineering+of+Bacillus+subtilis+for+l-valine+overproduction" \o "Biotechnology and bioengineering." </w:instrText>
      </w:r>
      <w:r w:rsidR="006F68FD">
        <w:fldChar w:fldCharType="separate"/>
      </w:r>
      <w:r w:rsidRPr="00F30118">
        <w:rPr>
          <w:sz w:val="24"/>
          <w:szCs w:val="24"/>
        </w:rPr>
        <w:t>Biotechnol</w:t>
      </w:r>
      <w:proofErr w:type="spellEnd"/>
      <w:r w:rsidRPr="00F30118">
        <w:rPr>
          <w:sz w:val="24"/>
          <w:szCs w:val="24"/>
        </w:rPr>
        <w:t xml:space="preserve"> Bioeng</w:t>
      </w:r>
      <w:r w:rsidR="006F68FD">
        <w:rPr>
          <w:sz w:val="24"/>
          <w:szCs w:val="24"/>
        </w:rPr>
        <w:fldChar w:fldCharType="end"/>
      </w:r>
      <w:r>
        <w:rPr>
          <w:rFonts w:hint="eastAsia"/>
          <w:sz w:val="24"/>
          <w:szCs w:val="24"/>
        </w:rPr>
        <w:t xml:space="preserve"> </w:t>
      </w:r>
      <w:r w:rsidRPr="00F30118">
        <w:rPr>
          <w:bCs/>
          <w:color w:val="000000"/>
          <w:sz w:val="24"/>
          <w:szCs w:val="24"/>
        </w:rPr>
        <w:t>2018</w:t>
      </w:r>
      <w:r>
        <w:rPr>
          <w:rFonts w:hint="eastAsia"/>
          <w:bCs/>
          <w:color w:val="000000"/>
          <w:sz w:val="24"/>
          <w:szCs w:val="24"/>
        </w:rPr>
        <w:t xml:space="preserve"> </w:t>
      </w:r>
      <w:r>
        <w:rPr>
          <w:bCs/>
          <w:color w:val="000000"/>
          <w:sz w:val="24"/>
          <w:szCs w:val="24"/>
        </w:rPr>
        <w:t>115</w:t>
      </w:r>
      <w:r w:rsidRPr="00F30118">
        <w:rPr>
          <w:bCs/>
          <w:color w:val="000000"/>
          <w:sz w:val="24"/>
          <w:szCs w:val="24"/>
        </w:rPr>
        <w:t>:2778-2792</w:t>
      </w:r>
      <w:r w:rsidRPr="00F30118">
        <w:rPr>
          <w:rFonts w:hint="eastAsia"/>
          <w:bCs/>
          <w:color w:val="000000"/>
          <w:sz w:val="24"/>
          <w:szCs w:val="24"/>
        </w:rPr>
        <w:t>、</w:t>
      </w:r>
      <w:r>
        <w:rPr>
          <w:bCs/>
          <w:color w:val="000000"/>
          <w:sz w:val="24"/>
          <w:szCs w:val="24"/>
        </w:rPr>
        <w:t xml:space="preserve">Front </w:t>
      </w:r>
      <w:proofErr w:type="spellStart"/>
      <w:r>
        <w:rPr>
          <w:bCs/>
          <w:color w:val="000000"/>
          <w:sz w:val="24"/>
          <w:szCs w:val="24"/>
        </w:rPr>
        <w:t>Microbiol</w:t>
      </w:r>
      <w:proofErr w:type="spellEnd"/>
      <w:r>
        <w:rPr>
          <w:rFonts w:hint="eastAsia"/>
          <w:bCs/>
          <w:color w:val="000000"/>
          <w:sz w:val="24"/>
          <w:szCs w:val="24"/>
        </w:rPr>
        <w:t xml:space="preserve"> </w:t>
      </w:r>
      <w:r w:rsidRPr="00F30118">
        <w:rPr>
          <w:bCs/>
          <w:color w:val="000000"/>
          <w:sz w:val="24"/>
          <w:szCs w:val="24"/>
        </w:rPr>
        <w:t>2017</w:t>
      </w:r>
      <w:r>
        <w:rPr>
          <w:rFonts w:hint="eastAsia"/>
          <w:bCs/>
          <w:color w:val="000000"/>
          <w:sz w:val="24"/>
          <w:szCs w:val="24"/>
        </w:rPr>
        <w:t xml:space="preserve"> </w:t>
      </w:r>
      <w:r w:rsidRPr="00F30118">
        <w:rPr>
          <w:bCs/>
          <w:color w:val="000000"/>
          <w:sz w:val="24"/>
          <w:szCs w:val="24"/>
        </w:rPr>
        <w:t>8:1167</w:t>
      </w:r>
      <w:r>
        <w:rPr>
          <w:rFonts w:hint="eastAsia"/>
          <w:bCs/>
          <w:color w:val="000000"/>
          <w:sz w:val="24"/>
          <w:szCs w:val="24"/>
        </w:rPr>
        <w:t>)</w:t>
      </w:r>
      <w:r w:rsidRPr="00F30118">
        <w:rPr>
          <w:rFonts w:hint="eastAsia"/>
          <w:bCs/>
          <w:color w:val="000000"/>
          <w:sz w:val="24"/>
          <w:szCs w:val="24"/>
        </w:rPr>
        <w:t>及其它菌株的基因组编辑，如谷氨酸棒杆菌</w:t>
      </w:r>
      <w:r>
        <w:rPr>
          <w:rFonts w:hint="eastAsia"/>
          <w:bCs/>
          <w:color w:val="000000"/>
          <w:sz w:val="24"/>
          <w:szCs w:val="24"/>
        </w:rPr>
        <w:t>(</w:t>
      </w:r>
      <w:proofErr w:type="spellStart"/>
      <w:r w:rsidRPr="00F30118">
        <w:rPr>
          <w:bCs/>
          <w:color w:val="000000"/>
          <w:sz w:val="24"/>
          <w:szCs w:val="24"/>
        </w:rPr>
        <w:t>Microb</w:t>
      </w:r>
      <w:proofErr w:type="spellEnd"/>
      <w:r w:rsidRPr="00F30118">
        <w:rPr>
          <w:bCs/>
          <w:color w:val="000000"/>
          <w:sz w:val="24"/>
          <w:szCs w:val="24"/>
        </w:rPr>
        <w:t xml:space="preserve"> Cell Fact</w:t>
      </w:r>
      <w:r>
        <w:rPr>
          <w:rFonts w:hint="eastAsia"/>
          <w:bCs/>
          <w:color w:val="000000"/>
          <w:sz w:val="24"/>
          <w:szCs w:val="24"/>
        </w:rPr>
        <w:t xml:space="preserve"> </w:t>
      </w:r>
      <w:r w:rsidRPr="00F30118">
        <w:rPr>
          <w:bCs/>
          <w:color w:val="000000"/>
          <w:sz w:val="24"/>
          <w:szCs w:val="24"/>
        </w:rPr>
        <w:t>2017</w:t>
      </w:r>
      <w:r>
        <w:rPr>
          <w:rFonts w:hint="eastAsia"/>
          <w:bCs/>
          <w:color w:val="000000"/>
          <w:sz w:val="24"/>
          <w:szCs w:val="24"/>
        </w:rPr>
        <w:t xml:space="preserve"> </w:t>
      </w:r>
      <w:r w:rsidRPr="00F30118">
        <w:rPr>
          <w:bCs/>
          <w:color w:val="000000"/>
          <w:sz w:val="24"/>
          <w:szCs w:val="24"/>
        </w:rPr>
        <w:t>16:205; 2017</w:t>
      </w:r>
      <w:r>
        <w:rPr>
          <w:rFonts w:hint="eastAsia"/>
          <w:bCs/>
          <w:color w:val="000000"/>
          <w:sz w:val="24"/>
          <w:szCs w:val="24"/>
        </w:rPr>
        <w:t xml:space="preserve"> </w:t>
      </w:r>
      <w:r w:rsidRPr="00F30118">
        <w:rPr>
          <w:bCs/>
          <w:color w:val="000000"/>
          <w:sz w:val="24"/>
          <w:szCs w:val="24"/>
        </w:rPr>
        <w:t>16:201</w:t>
      </w:r>
      <w:r>
        <w:rPr>
          <w:rFonts w:hint="eastAsia"/>
          <w:bCs/>
          <w:color w:val="000000"/>
          <w:sz w:val="24"/>
          <w:szCs w:val="24"/>
        </w:rPr>
        <w:t>)</w:t>
      </w:r>
      <w:r w:rsidRPr="00F30118">
        <w:rPr>
          <w:rFonts w:hint="eastAsia"/>
          <w:bCs/>
          <w:color w:val="000000"/>
          <w:sz w:val="24"/>
          <w:szCs w:val="24"/>
        </w:rPr>
        <w:t>、嗜热葡糖苷酶芽孢杆菌</w:t>
      </w:r>
      <w:r w:rsidRPr="00F30118">
        <w:rPr>
          <w:bCs/>
          <w:color w:val="000000"/>
          <w:sz w:val="24"/>
          <w:szCs w:val="24"/>
        </w:rPr>
        <w:t xml:space="preserve"> (</w:t>
      </w:r>
      <w:proofErr w:type="spellStart"/>
      <w:r w:rsidRPr="00F30118">
        <w:rPr>
          <w:bCs/>
          <w:color w:val="000000"/>
          <w:sz w:val="24"/>
          <w:szCs w:val="24"/>
        </w:rPr>
        <w:t>Biotechnol</w:t>
      </w:r>
      <w:proofErr w:type="spellEnd"/>
      <w:r w:rsidRPr="00F30118">
        <w:rPr>
          <w:bCs/>
          <w:color w:val="000000"/>
          <w:sz w:val="24"/>
          <w:szCs w:val="24"/>
        </w:rPr>
        <w:t xml:space="preserve"> Biofuels</w:t>
      </w:r>
      <w:r>
        <w:rPr>
          <w:rFonts w:hint="eastAsia"/>
          <w:bCs/>
          <w:color w:val="000000"/>
          <w:sz w:val="24"/>
          <w:szCs w:val="24"/>
        </w:rPr>
        <w:t xml:space="preserve"> </w:t>
      </w:r>
      <w:r w:rsidRPr="00F30118">
        <w:rPr>
          <w:bCs/>
          <w:color w:val="000000"/>
          <w:sz w:val="24"/>
          <w:szCs w:val="24"/>
        </w:rPr>
        <w:t>2017</w:t>
      </w:r>
      <w:r>
        <w:rPr>
          <w:rFonts w:hint="eastAsia"/>
          <w:bCs/>
          <w:color w:val="000000"/>
          <w:sz w:val="24"/>
          <w:szCs w:val="24"/>
        </w:rPr>
        <w:t xml:space="preserve"> </w:t>
      </w:r>
      <w:r w:rsidRPr="00F30118">
        <w:rPr>
          <w:bCs/>
          <w:color w:val="000000"/>
          <w:sz w:val="24"/>
          <w:szCs w:val="24"/>
        </w:rPr>
        <w:t>10:</w:t>
      </w:r>
      <w:r>
        <w:rPr>
          <w:rFonts w:hint="eastAsia"/>
          <w:bCs/>
          <w:color w:val="000000"/>
          <w:sz w:val="24"/>
          <w:szCs w:val="24"/>
        </w:rPr>
        <w:t>5</w:t>
      </w:r>
      <w:r w:rsidRPr="00F30118">
        <w:rPr>
          <w:bCs/>
          <w:color w:val="000000"/>
          <w:sz w:val="24"/>
          <w:szCs w:val="24"/>
        </w:rPr>
        <w:t>)</w:t>
      </w:r>
      <w:r w:rsidRPr="00F30118">
        <w:rPr>
          <w:rFonts w:hint="eastAsia"/>
          <w:bCs/>
          <w:color w:val="000000"/>
          <w:sz w:val="24"/>
          <w:szCs w:val="24"/>
        </w:rPr>
        <w:t>等。</w:t>
      </w:r>
    </w:p>
    <w:p w:rsidR="00EB4E3A" w:rsidRPr="00F30118" w:rsidRDefault="00EB4E3A" w:rsidP="00EB4E3A">
      <w:pPr>
        <w:autoSpaceDE w:val="0"/>
        <w:autoSpaceDN w:val="0"/>
        <w:adjustRightInd w:val="0"/>
        <w:spacing w:line="360" w:lineRule="exact"/>
        <w:ind w:firstLineChars="200" w:firstLine="480"/>
        <w:rPr>
          <w:bCs/>
          <w:color w:val="000000"/>
          <w:sz w:val="24"/>
          <w:szCs w:val="24"/>
        </w:rPr>
      </w:pPr>
      <w:r w:rsidRPr="00F30118">
        <w:rPr>
          <w:bCs/>
          <w:color w:val="000000"/>
          <w:sz w:val="24"/>
          <w:szCs w:val="24"/>
        </w:rPr>
        <w:t xml:space="preserve">(3) </w:t>
      </w:r>
      <w:r w:rsidRPr="00F30118">
        <w:rPr>
          <w:rFonts w:hint="eastAsia"/>
          <w:bCs/>
          <w:color w:val="000000"/>
          <w:sz w:val="24"/>
          <w:szCs w:val="24"/>
        </w:rPr>
        <w:t>有关</w:t>
      </w:r>
      <w:r w:rsidRPr="00F30118">
        <w:rPr>
          <w:bCs/>
          <w:color w:val="000000"/>
          <w:sz w:val="24"/>
          <w:szCs w:val="24"/>
        </w:rPr>
        <w:t>“</w:t>
      </w:r>
      <w:r w:rsidRPr="00F30118">
        <w:rPr>
          <w:rFonts w:hint="eastAsia"/>
          <w:bCs/>
          <w:color w:val="000000"/>
          <w:sz w:val="24"/>
          <w:szCs w:val="24"/>
        </w:rPr>
        <w:t>共表达磷脂酶以强化膜透性</w:t>
      </w:r>
      <w:r w:rsidRPr="00F30118">
        <w:rPr>
          <w:bCs/>
          <w:color w:val="000000"/>
          <w:sz w:val="24"/>
          <w:szCs w:val="24"/>
        </w:rPr>
        <w:t>”</w:t>
      </w:r>
      <w:r w:rsidRPr="00F30118">
        <w:rPr>
          <w:rFonts w:hint="eastAsia"/>
          <w:bCs/>
          <w:color w:val="000000"/>
          <w:sz w:val="24"/>
          <w:szCs w:val="24"/>
        </w:rPr>
        <w:t>的快速分泌新技术的</w:t>
      </w:r>
      <w:r w:rsidRPr="00F30118">
        <w:rPr>
          <w:bCs/>
          <w:color w:val="000000"/>
          <w:sz w:val="24"/>
          <w:szCs w:val="24"/>
        </w:rPr>
        <w:t>4</w:t>
      </w:r>
      <w:r w:rsidRPr="00F30118">
        <w:rPr>
          <w:rFonts w:hint="eastAsia"/>
          <w:bCs/>
          <w:color w:val="000000"/>
          <w:sz w:val="24"/>
          <w:szCs w:val="24"/>
        </w:rPr>
        <w:t>篇论文被比勒费尔德大</w:t>
      </w:r>
      <w:r w:rsidRPr="00962060">
        <w:rPr>
          <w:rFonts w:hint="eastAsia"/>
          <w:bCs/>
          <w:color w:val="000000"/>
          <w:sz w:val="24"/>
          <w:szCs w:val="24"/>
        </w:rPr>
        <w:t>学</w:t>
      </w:r>
      <w:r w:rsidR="003E2952">
        <w:rPr>
          <w:bCs/>
          <w:color w:val="000000"/>
          <w:sz w:val="24"/>
          <w:szCs w:val="24"/>
        </w:rPr>
        <w:t>Gabriele R.</w:t>
      </w:r>
      <w:r w:rsidR="003E2952">
        <w:rPr>
          <w:rFonts w:hint="eastAsia"/>
          <w:bCs/>
          <w:color w:val="000000"/>
          <w:sz w:val="24"/>
          <w:szCs w:val="24"/>
        </w:rPr>
        <w:t xml:space="preserve"> </w:t>
      </w:r>
      <w:r w:rsidRPr="00962060">
        <w:rPr>
          <w:bCs/>
          <w:color w:val="000000"/>
          <w:sz w:val="24"/>
          <w:szCs w:val="24"/>
        </w:rPr>
        <w:t xml:space="preserve">M. </w:t>
      </w:r>
      <w:proofErr w:type="spellStart"/>
      <w:r w:rsidRPr="00962060">
        <w:rPr>
          <w:bCs/>
          <w:color w:val="000000"/>
          <w:sz w:val="24"/>
          <w:szCs w:val="24"/>
        </w:rPr>
        <w:t>Kleiner</w:t>
      </w:r>
      <w:proofErr w:type="spellEnd"/>
      <w:r w:rsidRPr="00962060">
        <w:rPr>
          <w:bCs/>
          <w:color w:val="000000"/>
          <w:sz w:val="24"/>
          <w:szCs w:val="24"/>
        </w:rPr>
        <w:t>-</w:t>
      </w:r>
      <w:proofErr w:type="gramStart"/>
      <w:r w:rsidRPr="00962060">
        <w:rPr>
          <w:bCs/>
          <w:color w:val="000000"/>
          <w:sz w:val="24"/>
          <w:szCs w:val="24"/>
        </w:rPr>
        <w:t>Grote</w:t>
      </w:r>
      <w:r w:rsidRPr="00962060">
        <w:rPr>
          <w:rFonts w:hint="eastAsia"/>
          <w:bCs/>
          <w:color w:val="000000"/>
          <w:sz w:val="24"/>
          <w:szCs w:val="24"/>
        </w:rPr>
        <w:t>教授在重组</w:t>
      </w:r>
      <w:r w:rsidRPr="00F30118">
        <w:rPr>
          <w:rFonts w:hint="eastAsia"/>
          <w:bCs/>
          <w:color w:val="000000"/>
          <w:sz w:val="24"/>
          <w:szCs w:val="24"/>
        </w:rPr>
        <w:t>蛋白胞外分泌的综述</w:t>
      </w:r>
      <w:r w:rsidR="003E7202" w:rsidRPr="00F30118">
        <w:rPr>
          <w:bCs/>
          <w:color w:val="000000"/>
          <w:sz w:val="24"/>
          <w:szCs w:val="24"/>
        </w:rPr>
        <w:t>(</w:t>
      </w:r>
      <w:proofErr w:type="gramEnd"/>
      <w:r w:rsidR="003E7202" w:rsidRPr="00F30118">
        <w:rPr>
          <w:bCs/>
          <w:color w:val="000000"/>
          <w:sz w:val="24"/>
          <w:szCs w:val="24"/>
        </w:rPr>
        <w:t>Eng. Life Sci. 2018, 18, 532–550)</w:t>
      </w:r>
      <w:r w:rsidR="003E7202" w:rsidRPr="00F30118">
        <w:rPr>
          <w:rFonts w:hint="eastAsia"/>
          <w:bCs/>
          <w:color w:val="000000"/>
          <w:sz w:val="24"/>
          <w:szCs w:val="24"/>
        </w:rPr>
        <w:t>中</w:t>
      </w:r>
      <w:r w:rsidRPr="00F30118">
        <w:rPr>
          <w:rFonts w:hint="eastAsia"/>
          <w:bCs/>
          <w:color w:val="000000"/>
          <w:sz w:val="24"/>
          <w:szCs w:val="24"/>
        </w:rPr>
        <w:t>引用，系统讨论和肯定了本研究成果。</w:t>
      </w:r>
    </w:p>
    <w:p w:rsidR="00EB4E3A" w:rsidRPr="00F30118" w:rsidRDefault="00EB4E3A" w:rsidP="00EB4E3A">
      <w:pPr>
        <w:autoSpaceDE w:val="0"/>
        <w:autoSpaceDN w:val="0"/>
        <w:adjustRightInd w:val="0"/>
        <w:spacing w:line="360" w:lineRule="exact"/>
        <w:ind w:firstLineChars="200" w:firstLine="480"/>
        <w:rPr>
          <w:bCs/>
          <w:color w:val="000000"/>
          <w:sz w:val="24"/>
          <w:szCs w:val="24"/>
        </w:rPr>
      </w:pPr>
      <w:r w:rsidRPr="00F30118">
        <w:rPr>
          <w:bCs/>
          <w:color w:val="000000"/>
          <w:sz w:val="24"/>
          <w:szCs w:val="24"/>
        </w:rPr>
        <w:t xml:space="preserve">(4) </w:t>
      </w:r>
      <w:r w:rsidRPr="00F30118">
        <w:rPr>
          <w:rFonts w:hint="eastAsia"/>
          <w:bCs/>
          <w:color w:val="000000"/>
          <w:sz w:val="24"/>
          <w:szCs w:val="24"/>
        </w:rPr>
        <w:t>针对普</w:t>
      </w:r>
      <w:proofErr w:type="gramStart"/>
      <w:r w:rsidRPr="00F30118">
        <w:rPr>
          <w:rFonts w:hint="eastAsia"/>
          <w:bCs/>
          <w:color w:val="000000"/>
          <w:sz w:val="24"/>
          <w:szCs w:val="24"/>
        </w:rPr>
        <w:t>鲁兰酶</w:t>
      </w:r>
      <w:proofErr w:type="gramEnd"/>
      <w:r w:rsidRPr="00F30118">
        <w:rPr>
          <w:rFonts w:hint="eastAsia"/>
          <w:bCs/>
          <w:color w:val="000000"/>
          <w:sz w:val="24"/>
          <w:szCs w:val="24"/>
        </w:rPr>
        <w:t>过量表达易形成有活性的蛋白聚集体现</w:t>
      </w:r>
      <w:proofErr w:type="gramStart"/>
      <w:r w:rsidRPr="00F30118">
        <w:rPr>
          <w:rFonts w:hint="eastAsia"/>
          <w:bCs/>
          <w:color w:val="000000"/>
          <w:sz w:val="24"/>
          <w:szCs w:val="24"/>
        </w:rPr>
        <w:t>象</w:t>
      </w:r>
      <w:proofErr w:type="gramEnd"/>
      <w:r w:rsidRPr="00F30118">
        <w:rPr>
          <w:rFonts w:hint="eastAsia"/>
          <w:bCs/>
          <w:color w:val="000000"/>
          <w:sz w:val="24"/>
          <w:szCs w:val="24"/>
        </w:rPr>
        <w:t>，开展酶合成与转运协调的动态平衡研究</w:t>
      </w:r>
      <w:r>
        <w:rPr>
          <w:rFonts w:hint="eastAsia"/>
          <w:bCs/>
          <w:color w:val="000000"/>
          <w:sz w:val="24"/>
          <w:szCs w:val="24"/>
        </w:rPr>
        <w:t>的</w:t>
      </w:r>
      <w:r w:rsidRPr="00F30118">
        <w:rPr>
          <w:rFonts w:hint="eastAsia"/>
          <w:bCs/>
          <w:color w:val="000000"/>
          <w:sz w:val="24"/>
          <w:szCs w:val="24"/>
        </w:rPr>
        <w:t>成果被国际专业技术网站</w:t>
      </w:r>
      <w:r w:rsidRPr="00F30118">
        <w:rPr>
          <w:bCs/>
          <w:color w:val="000000"/>
          <w:sz w:val="24"/>
          <w:szCs w:val="24"/>
        </w:rPr>
        <w:t>Renewable Energy Global Innovations</w:t>
      </w:r>
      <w:r w:rsidRPr="00F30118">
        <w:rPr>
          <w:rFonts w:hint="eastAsia"/>
          <w:bCs/>
          <w:color w:val="000000"/>
          <w:sz w:val="24"/>
          <w:szCs w:val="24"/>
        </w:rPr>
        <w:t>作为</w:t>
      </w:r>
      <w:r w:rsidRPr="00F30118">
        <w:rPr>
          <w:bCs/>
          <w:color w:val="000000"/>
          <w:sz w:val="24"/>
          <w:szCs w:val="24"/>
        </w:rPr>
        <w:t>"Key Scientific Articles"</w:t>
      </w:r>
      <w:r w:rsidRPr="00F30118">
        <w:rPr>
          <w:rFonts w:hint="eastAsia"/>
          <w:bCs/>
          <w:color w:val="000000"/>
          <w:sz w:val="24"/>
          <w:szCs w:val="24"/>
        </w:rPr>
        <w:t>进行特别报道。</w:t>
      </w:r>
    </w:p>
    <w:p w:rsidR="00EB4E3A" w:rsidRPr="00F30118" w:rsidRDefault="00EB4E3A" w:rsidP="00EB4E3A">
      <w:pPr>
        <w:autoSpaceDE w:val="0"/>
        <w:autoSpaceDN w:val="0"/>
        <w:adjustRightInd w:val="0"/>
        <w:spacing w:line="360" w:lineRule="exact"/>
        <w:ind w:firstLineChars="200" w:firstLine="480"/>
        <w:rPr>
          <w:bCs/>
          <w:color w:val="000000"/>
          <w:sz w:val="24"/>
          <w:szCs w:val="24"/>
        </w:rPr>
      </w:pPr>
      <w:r w:rsidRPr="00F30118">
        <w:rPr>
          <w:bCs/>
          <w:color w:val="000000"/>
          <w:sz w:val="24"/>
          <w:szCs w:val="24"/>
        </w:rPr>
        <w:t>(</w:t>
      </w:r>
      <w:r w:rsidRPr="00EF57B1">
        <w:rPr>
          <w:bCs/>
          <w:color w:val="000000"/>
          <w:sz w:val="24"/>
          <w:szCs w:val="24"/>
        </w:rPr>
        <w:t>5)</w:t>
      </w:r>
      <w:r w:rsidRPr="00EF57B1">
        <w:rPr>
          <w:rFonts w:hint="eastAsia"/>
          <w:bCs/>
          <w:color w:val="000000"/>
          <w:sz w:val="24"/>
          <w:szCs w:val="24"/>
        </w:rPr>
        <w:t xml:space="preserve"> </w:t>
      </w:r>
      <w:r w:rsidRPr="00EF57B1">
        <w:rPr>
          <w:rFonts w:hint="eastAsia"/>
          <w:bCs/>
          <w:color w:val="000000"/>
          <w:sz w:val="24"/>
          <w:szCs w:val="24"/>
        </w:rPr>
        <w:t>异淀粉酶与</w:t>
      </w:r>
      <w:r w:rsidRPr="00EF57B1">
        <w:rPr>
          <w:bCs/>
          <w:color w:val="000000"/>
          <w:sz w:val="24"/>
          <w:szCs w:val="24"/>
        </w:rPr>
        <w:t>CGT</w:t>
      </w:r>
      <w:proofErr w:type="gramStart"/>
      <w:r w:rsidRPr="00EF57B1">
        <w:rPr>
          <w:rFonts w:hint="eastAsia"/>
          <w:bCs/>
          <w:color w:val="000000"/>
          <w:sz w:val="24"/>
          <w:szCs w:val="24"/>
        </w:rPr>
        <w:t>酶复配制备环糊精</w:t>
      </w:r>
      <w:proofErr w:type="gramEnd"/>
      <w:r w:rsidRPr="00EF57B1">
        <w:rPr>
          <w:rFonts w:hint="eastAsia"/>
          <w:bCs/>
          <w:color w:val="000000"/>
          <w:sz w:val="24"/>
          <w:szCs w:val="24"/>
        </w:rPr>
        <w:t>的研究论文被韩国酶工程学会主席</w:t>
      </w:r>
      <w:proofErr w:type="spellStart"/>
      <w:r w:rsidRPr="00EF57B1">
        <w:rPr>
          <w:bCs/>
          <w:color w:val="000000"/>
          <w:sz w:val="24"/>
          <w:szCs w:val="24"/>
        </w:rPr>
        <w:t>Hak</w:t>
      </w:r>
      <w:proofErr w:type="spellEnd"/>
      <w:r w:rsidRPr="00EF57B1">
        <w:rPr>
          <w:bCs/>
          <w:color w:val="000000"/>
          <w:sz w:val="24"/>
          <w:szCs w:val="24"/>
        </w:rPr>
        <w:t>-Sung Kim</w:t>
      </w:r>
      <w:r w:rsidRPr="00EF57B1">
        <w:rPr>
          <w:rFonts w:hint="eastAsia"/>
          <w:bCs/>
          <w:color w:val="000000"/>
          <w:sz w:val="24"/>
          <w:szCs w:val="24"/>
        </w:rPr>
        <w:t>教授发</w:t>
      </w:r>
      <w:r>
        <w:rPr>
          <w:rFonts w:hint="eastAsia"/>
          <w:bCs/>
          <w:color w:val="000000"/>
          <w:sz w:val="24"/>
          <w:szCs w:val="24"/>
        </w:rPr>
        <w:t>表</w:t>
      </w:r>
      <w:r w:rsidRPr="00F30118">
        <w:rPr>
          <w:rFonts w:hint="eastAsia"/>
          <w:bCs/>
          <w:color w:val="000000"/>
          <w:sz w:val="24"/>
          <w:szCs w:val="24"/>
        </w:rPr>
        <w:t>的综述引用</w:t>
      </w:r>
      <w:r>
        <w:rPr>
          <w:rFonts w:hint="eastAsia"/>
          <w:bCs/>
          <w:color w:val="000000"/>
          <w:sz w:val="24"/>
          <w:szCs w:val="24"/>
        </w:rPr>
        <w:t>(</w:t>
      </w:r>
      <w:proofErr w:type="spellStart"/>
      <w:r w:rsidRPr="00F30118">
        <w:rPr>
          <w:bCs/>
          <w:color w:val="000000"/>
          <w:sz w:val="24"/>
          <w:szCs w:val="24"/>
        </w:rPr>
        <w:t>Biotechnol</w:t>
      </w:r>
      <w:proofErr w:type="spellEnd"/>
      <w:r w:rsidRPr="00F30118">
        <w:rPr>
          <w:bCs/>
          <w:color w:val="000000"/>
          <w:sz w:val="24"/>
          <w:szCs w:val="24"/>
        </w:rPr>
        <w:t xml:space="preserve"> </w:t>
      </w:r>
      <w:proofErr w:type="spellStart"/>
      <w:r w:rsidRPr="00F30118">
        <w:rPr>
          <w:bCs/>
          <w:color w:val="000000"/>
          <w:sz w:val="24"/>
          <w:szCs w:val="24"/>
        </w:rPr>
        <w:t>Adv</w:t>
      </w:r>
      <w:proofErr w:type="spellEnd"/>
      <w:r>
        <w:rPr>
          <w:bCs/>
          <w:color w:val="000000"/>
          <w:sz w:val="24"/>
          <w:szCs w:val="24"/>
        </w:rPr>
        <w:t xml:space="preserve"> 2015 33:</w:t>
      </w:r>
      <w:r w:rsidRPr="00F30118">
        <w:rPr>
          <w:bCs/>
          <w:color w:val="000000"/>
          <w:sz w:val="24"/>
          <w:szCs w:val="24"/>
        </w:rPr>
        <w:t>1443-1454</w:t>
      </w:r>
      <w:r>
        <w:rPr>
          <w:rFonts w:hint="eastAsia"/>
          <w:bCs/>
          <w:color w:val="000000"/>
          <w:sz w:val="24"/>
          <w:szCs w:val="24"/>
        </w:rPr>
        <w:t>)</w:t>
      </w:r>
      <w:r w:rsidRPr="00F30118">
        <w:rPr>
          <w:rFonts w:hint="eastAsia"/>
          <w:bCs/>
          <w:color w:val="000000"/>
          <w:sz w:val="24"/>
          <w:szCs w:val="24"/>
        </w:rPr>
        <w:t>，认为该成果是生物催化剂在精细化学品和大宗化学品领域应用的典型案例。</w:t>
      </w:r>
    </w:p>
    <w:p w:rsidR="00EB4E3A" w:rsidRPr="00F30118" w:rsidRDefault="00EB4E3A" w:rsidP="00EB4E3A">
      <w:pPr>
        <w:autoSpaceDE w:val="0"/>
        <w:autoSpaceDN w:val="0"/>
        <w:adjustRightInd w:val="0"/>
        <w:spacing w:line="360" w:lineRule="exact"/>
        <w:rPr>
          <w:b/>
          <w:color w:val="000000"/>
          <w:kern w:val="0"/>
          <w:sz w:val="24"/>
          <w:szCs w:val="24"/>
          <w:bdr w:val="none" w:sz="0" w:space="0" w:color="auto" w:frame="1"/>
        </w:rPr>
      </w:pPr>
      <w:r w:rsidRPr="00F30118">
        <w:rPr>
          <w:b/>
          <w:color w:val="000000"/>
          <w:kern w:val="0"/>
          <w:sz w:val="24"/>
          <w:szCs w:val="24"/>
          <w:bdr w:val="none" w:sz="0" w:space="0" w:color="auto" w:frame="1"/>
        </w:rPr>
        <w:t xml:space="preserve">5. </w:t>
      </w:r>
      <w:r w:rsidRPr="00F30118">
        <w:rPr>
          <w:rFonts w:hint="eastAsia"/>
          <w:b/>
          <w:color w:val="000000"/>
          <w:kern w:val="0"/>
          <w:sz w:val="24"/>
          <w:szCs w:val="24"/>
          <w:bdr w:val="none" w:sz="0" w:space="0" w:color="auto" w:frame="1"/>
        </w:rPr>
        <w:t>技术检测报告</w:t>
      </w:r>
    </w:p>
    <w:p w:rsidR="00EB4E3A" w:rsidRPr="00F30118" w:rsidRDefault="00EB4E3A" w:rsidP="00EB4E3A">
      <w:pPr>
        <w:autoSpaceDE w:val="0"/>
        <w:autoSpaceDN w:val="0"/>
        <w:adjustRightInd w:val="0"/>
        <w:spacing w:line="360" w:lineRule="exact"/>
        <w:ind w:firstLineChars="200" w:firstLine="480"/>
        <w:rPr>
          <w:bCs/>
          <w:color w:val="000000"/>
          <w:sz w:val="24"/>
          <w:szCs w:val="24"/>
        </w:rPr>
      </w:pPr>
      <w:r w:rsidRPr="00F30118">
        <w:rPr>
          <w:rFonts w:hint="eastAsia"/>
          <w:bCs/>
          <w:color w:val="000000"/>
          <w:sz w:val="24"/>
          <w:szCs w:val="24"/>
        </w:rPr>
        <w:t>经第三方机构检测，应用本项目技术所生产的淀粉酶、普</w:t>
      </w:r>
      <w:proofErr w:type="gramStart"/>
      <w:r w:rsidRPr="00F30118">
        <w:rPr>
          <w:rFonts w:hint="eastAsia"/>
          <w:bCs/>
          <w:color w:val="000000"/>
          <w:sz w:val="24"/>
          <w:szCs w:val="24"/>
        </w:rPr>
        <w:t>鲁兰酶</w:t>
      </w:r>
      <w:proofErr w:type="gramEnd"/>
      <w:r w:rsidRPr="00F30118">
        <w:rPr>
          <w:rFonts w:hint="eastAsia"/>
          <w:bCs/>
          <w:color w:val="000000"/>
          <w:sz w:val="24"/>
          <w:szCs w:val="24"/>
        </w:rPr>
        <w:t>、糖化酶等酶制剂以及葡萄糖、葡萄糖浆、麦芽糖浆、果葡糖浆、海藻糖、抗性糊精等产品均符合相应国家标准。</w:t>
      </w:r>
    </w:p>
    <w:p w:rsidR="00EB4E3A" w:rsidRPr="00F30118" w:rsidRDefault="00EB4E3A" w:rsidP="00EB4E3A">
      <w:pPr>
        <w:autoSpaceDE w:val="0"/>
        <w:autoSpaceDN w:val="0"/>
        <w:adjustRightInd w:val="0"/>
        <w:spacing w:line="360" w:lineRule="exact"/>
        <w:rPr>
          <w:b/>
          <w:color w:val="000000"/>
          <w:kern w:val="0"/>
          <w:sz w:val="24"/>
          <w:szCs w:val="24"/>
          <w:bdr w:val="none" w:sz="0" w:space="0" w:color="auto" w:frame="1"/>
        </w:rPr>
      </w:pPr>
      <w:r w:rsidRPr="00F30118">
        <w:rPr>
          <w:b/>
          <w:color w:val="000000"/>
          <w:kern w:val="0"/>
          <w:sz w:val="24"/>
          <w:szCs w:val="24"/>
          <w:bdr w:val="none" w:sz="0" w:space="0" w:color="auto" w:frame="1"/>
        </w:rPr>
        <w:t xml:space="preserve">6. </w:t>
      </w:r>
      <w:r w:rsidRPr="00F30118">
        <w:rPr>
          <w:rFonts w:hint="eastAsia"/>
          <w:b/>
          <w:color w:val="000000"/>
          <w:kern w:val="0"/>
          <w:sz w:val="24"/>
          <w:szCs w:val="24"/>
          <w:bdr w:val="none" w:sz="0" w:space="0" w:color="auto" w:frame="1"/>
        </w:rPr>
        <w:t>国家标准</w:t>
      </w:r>
    </w:p>
    <w:p w:rsidR="00EB4E3A" w:rsidRPr="00F30118" w:rsidRDefault="003E7202" w:rsidP="00EB4E3A">
      <w:pPr>
        <w:autoSpaceDE w:val="0"/>
        <w:autoSpaceDN w:val="0"/>
        <w:adjustRightInd w:val="0"/>
        <w:spacing w:line="360" w:lineRule="exact"/>
        <w:ind w:firstLineChars="200" w:firstLine="480"/>
        <w:rPr>
          <w:bCs/>
          <w:color w:val="000000"/>
          <w:sz w:val="24"/>
          <w:szCs w:val="24"/>
        </w:rPr>
      </w:pPr>
      <w:r>
        <w:rPr>
          <w:rFonts w:hint="eastAsia"/>
          <w:bCs/>
          <w:color w:val="000000"/>
          <w:sz w:val="24"/>
          <w:szCs w:val="24"/>
        </w:rPr>
        <w:t>本</w:t>
      </w:r>
      <w:r w:rsidR="00EB4E3A" w:rsidRPr="00F30118">
        <w:rPr>
          <w:rFonts w:hint="eastAsia"/>
          <w:bCs/>
          <w:color w:val="000000"/>
          <w:sz w:val="24"/>
          <w:szCs w:val="24"/>
        </w:rPr>
        <w:t>项目</w:t>
      </w:r>
      <w:r>
        <w:rPr>
          <w:rFonts w:hint="eastAsia"/>
          <w:bCs/>
          <w:color w:val="000000"/>
          <w:sz w:val="24"/>
          <w:szCs w:val="24"/>
        </w:rPr>
        <w:t>组成员及单位</w:t>
      </w:r>
      <w:r w:rsidR="00EB4E3A" w:rsidRPr="00F30118">
        <w:rPr>
          <w:rFonts w:hint="eastAsia"/>
          <w:bCs/>
          <w:color w:val="000000"/>
          <w:sz w:val="24"/>
          <w:szCs w:val="24"/>
        </w:rPr>
        <w:t>参与制定国家标准</w:t>
      </w:r>
      <w:r>
        <w:rPr>
          <w:rFonts w:hint="eastAsia"/>
          <w:bCs/>
          <w:color w:val="000000"/>
          <w:sz w:val="24"/>
          <w:szCs w:val="24"/>
        </w:rPr>
        <w:t>3</w:t>
      </w:r>
      <w:r w:rsidRPr="00F30118">
        <w:rPr>
          <w:rFonts w:hint="eastAsia"/>
          <w:bCs/>
          <w:color w:val="000000"/>
          <w:sz w:val="24"/>
          <w:szCs w:val="24"/>
        </w:rPr>
        <w:t>项</w:t>
      </w:r>
      <w:r>
        <w:rPr>
          <w:rFonts w:ascii="宋体" w:hAnsi="宋体" w:hint="eastAsia"/>
          <w:bCs/>
          <w:color w:val="000000"/>
          <w:sz w:val="24"/>
          <w:szCs w:val="24"/>
        </w:rPr>
        <w:t>(</w:t>
      </w:r>
      <w:r w:rsidR="00EB4E3A" w:rsidRPr="00F30118">
        <w:rPr>
          <w:rFonts w:hint="eastAsia"/>
          <w:bCs/>
          <w:color w:val="000000"/>
          <w:sz w:val="24"/>
          <w:szCs w:val="24"/>
        </w:rPr>
        <w:t>食用葡萄糖</w:t>
      </w:r>
      <w:r w:rsidR="00EB4E3A" w:rsidRPr="00F30118">
        <w:rPr>
          <w:bCs/>
          <w:color w:val="000000"/>
          <w:sz w:val="24"/>
          <w:szCs w:val="24"/>
        </w:rPr>
        <w:t>GB/T 20880-2018</w:t>
      </w:r>
      <w:r>
        <w:rPr>
          <w:rFonts w:hint="eastAsia"/>
          <w:bCs/>
          <w:color w:val="000000"/>
          <w:sz w:val="24"/>
          <w:szCs w:val="24"/>
        </w:rPr>
        <w:t>、</w:t>
      </w:r>
      <w:r w:rsidR="00EB4E3A" w:rsidRPr="00F30118">
        <w:rPr>
          <w:rFonts w:hint="eastAsia"/>
          <w:bCs/>
          <w:color w:val="000000"/>
          <w:sz w:val="24"/>
          <w:szCs w:val="24"/>
        </w:rPr>
        <w:t>麦芽糖</w:t>
      </w:r>
      <w:r w:rsidR="00EB4E3A" w:rsidRPr="00F30118">
        <w:rPr>
          <w:bCs/>
          <w:color w:val="000000"/>
          <w:sz w:val="24"/>
          <w:szCs w:val="24"/>
        </w:rPr>
        <w:t>GB/T 20883-2017</w:t>
      </w:r>
      <w:r>
        <w:rPr>
          <w:rFonts w:hint="eastAsia"/>
          <w:bCs/>
          <w:color w:val="000000"/>
          <w:sz w:val="24"/>
          <w:szCs w:val="24"/>
        </w:rPr>
        <w:t>、淀粉糖分类通则</w:t>
      </w:r>
      <w:r w:rsidR="00EB4E3A" w:rsidRPr="00F30118">
        <w:rPr>
          <w:bCs/>
          <w:color w:val="000000"/>
          <w:sz w:val="24"/>
          <w:szCs w:val="24"/>
        </w:rPr>
        <w:t>GB/T 28720-2012</w:t>
      </w:r>
      <w:r w:rsidR="00EB4E3A">
        <w:rPr>
          <w:rFonts w:hint="eastAsia"/>
          <w:bCs/>
          <w:color w:val="000000"/>
          <w:sz w:val="24"/>
          <w:szCs w:val="24"/>
        </w:rPr>
        <w:t>)</w:t>
      </w:r>
      <w:r w:rsidR="00EB4E3A" w:rsidRPr="00F30118">
        <w:rPr>
          <w:rFonts w:hint="eastAsia"/>
          <w:bCs/>
          <w:color w:val="000000"/>
          <w:sz w:val="24"/>
          <w:szCs w:val="24"/>
        </w:rPr>
        <w:t>。</w:t>
      </w:r>
    </w:p>
    <w:p w:rsidR="00BF5B6A" w:rsidRPr="00EB4E3A" w:rsidRDefault="00BF5B6A" w:rsidP="007D752E"/>
    <w:p w:rsidR="00BF5B6A" w:rsidRPr="009925C7" w:rsidRDefault="00BF5B6A" w:rsidP="00BF5B6A">
      <w:pPr>
        <w:pStyle w:val="a4"/>
        <w:ind w:left="420" w:firstLineChars="0" w:firstLine="0"/>
        <w:rPr>
          <w:rFonts w:ascii="Times New Roman" w:eastAsia="楷体" w:hAnsi="Times New Roman" w:cs="Times New Roman"/>
          <w:sz w:val="24"/>
          <w:szCs w:val="24"/>
        </w:rPr>
      </w:pPr>
    </w:p>
    <w:p w:rsidR="004B590E" w:rsidRPr="006C5CE2" w:rsidRDefault="00BF5B6A" w:rsidP="006C5CE2">
      <w:pPr>
        <w:widowControl/>
        <w:jc w:val="left"/>
      </w:pPr>
      <w:r>
        <w:br w:type="page"/>
      </w:r>
      <w:r w:rsidR="00E97E3E">
        <w:rPr>
          <w:rFonts w:hint="eastAsia"/>
          <w:b/>
          <w:color w:val="000000"/>
          <w:sz w:val="28"/>
        </w:rPr>
        <w:lastRenderedPageBreak/>
        <w:t>五</w:t>
      </w:r>
      <w:r w:rsidR="007D752E" w:rsidRPr="007D752E">
        <w:rPr>
          <w:rFonts w:hint="eastAsia"/>
          <w:b/>
          <w:color w:val="000000"/>
          <w:sz w:val="28"/>
        </w:rPr>
        <w:t>、</w:t>
      </w:r>
      <w:r w:rsidR="00EB4E3A">
        <w:rPr>
          <w:rFonts w:hint="eastAsia"/>
          <w:b/>
          <w:color w:val="000000"/>
          <w:sz w:val="28"/>
        </w:rPr>
        <w:t>应用</w:t>
      </w:r>
      <w:r w:rsidR="00EB4E3A">
        <w:rPr>
          <w:b/>
          <w:color w:val="000000"/>
          <w:sz w:val="28"/>
        </w:rPr>
        <w:t>情况</w:t>
      </w:r>
    </w:p>
    <w:p w:rsidR="007C4BA9" w:rsidRDefault="006C5CE2" w:rsidP="005831D8">
      <w:pPr>
        <w:pStyle w:val="a3"/>
        <w:spacing w:line="360" w:lineRule="exact"/>
        <w:rPr>
          <w:rFonts w:cs="宋体"/>
          <w:color w:val="000000"/>
        </w:rPr>
      </w:pPr>
      <w:r>
        <w:rPr>
          <w:rFonts w:ascii="Times New Roman" w:hint="eastAsia"/>
          <w:color w:val="000000"/>
        </w:rPr>
        <w:t>本项目整体技术在山东鲁洲食品集团有限公司、湖南汇升生物科技有限公司、夏盛实业集团有限公司、</w:t>
      </w:r>
      <w:proofErr w:type="gramStart"/>
      <w:r>
        <w:rPr>
          <w:rFonts w:ascii="Times New Roman" w:hint="eastAsia"/>
          <w:color w:val="000000"/>
        </w:rPr>
        <w:t>江苏省奥谷生物</w:t>
      </w:r>
      <w:proofErr w:type="gramEnd"/>
      <w:r>
        <w:rPr>
          <w:rFonts w:ascii="Times New Roman" w:hint="eastAsia"/>
          <w:color w:val="000000"/>
        </w:rPr>
        <w:t>科技有限公司、山东百</w:t>
      </w:r>
      <w:proofErr w:type="gramStart"/>
      <w:r>
        <w:rPr>
          <w:rFonts w:ascii="Times New Roman" w:hint="eastAsia"/>
          <w:color w:val="000000"/>
        </w:rPr>
        <w:t>龙创园生物</w:t>
      </w:r>
      <w:proofErr w:type="gramEnd"/>
      <w:r>
        <w:rPr>
          <w:rFonts w:ascii="Times New Roman" w:hint="eastAsia"/>
          <w:color w:val="000000"/>
        </w:rPr>
        <w:t>科技股份有限公司、武汉新华扬生物股份有限公司、</w:t>
      </w:r>
      <w:r w:rsidRPr="009166B2">
        <w:rPr>
          <w:rFonts w:ascii="Times New Roman" w:hint="eastAsia"/>
          <w:color w:val="000000"/>
        </w:rPr>
        <w:t>山东隆科特酶制剂有限公司</w:t>
      </w:r>
      <w:r>
        <w:rPr>
          <w:rFonts w:ascii="Times New Roman" w:hint="eastAsia"/>
          <w:color w:val="000000"/>
        </w:rPr>
        <w:t>、</w:t>
      </w:r>
      <w:r w:rsidRPr="009166B2">
        <w:rPr>
          <w:rFonts w:ascii="Times New Roman" w:hint="eastAsia"/>
          <w:color w:val="000000"/>
        </w:rPr>
        <w:t>溧阳维信生物科技有限公司</w:t>
      </w:r>
      <w:r>
        <w:rPr>
          <w:rFonts w:ascii="Times New Roman" w:hint="eastAsia"/>
          <w:color w:val="000000"/>
        </w:rPr>
        <w:t>等</w:t>
      </w:r>
      <w:r w:rsidR="005831D8">
        <w:rPr>
          <w:rFonts w:ascii="Times New Roman" w:hint="eastAsia"/>
          <w:color w:val="000000"/>
        </w:rPr>
        <w:t>企业</w:t>
      </w:r>
      <w:r w:rsidR="004B590E">
        <w:rPr>
          <w:rFonts w:ascii="Times New Roman" w:hint="eastAsia"/>
          <w:color w:val="000000"/>
          <w:szCs w:val="24"/>
        </w:rPr>
        <w:t>实现</w:t>
      </w:r>
      <w:r w:rsidR="005831D8">
        <w:rPr>
          <w:rFonts w:ascii="Times New Roman" w:hint="eastAsia"/>
          <w:color w:val="000000"/>
          <w:szCs w:val="24"/>
        </w:rPr>
        <w:t>了</w:t>
      </w:r>
      <w:r w:rsidR="004B590E">
        <w:rPr>
          <w:rFonts w:ascii="Times New Roman" w:hint="eastAsia"/>
          <w:color w:val="000000"/>
          <w:szCs w:val="24"/>
        </w:rPr>
        <w:t>工业化生产及应用，</w:t>
      </w:r>
      <w:r w:rsidR="004B590E">
        <w:rPr>
          <w:rFonts w:ascii="Times New Roman"/>
          <w:color w:val="000000"/>
          <w:szCs w:val="24"/>
        </w:rPr>
        <w:t>2016-2018</w:t>
      </w:r>
      <w:r w:rsidR="004B590E">
        <w:rPr>
          <w:rFonts w:ascii="Times New Roman" w:hint="eastAsia"/>
          <w:color w:val="000000"/>
          <w:szCs w:val="24"/>
        </w:rPr>
        <w:t>年共实现</w:t>
      </w:r>
      <w:r w:rsidR="0028656D">
        <w:rPr>
          <w:rFonts w:ascii="Times New Roman" w:hint="eastAsia"/>
          <w:color w:val="000000"/>
          <w:szCs w:val="24"/>
        </w:rPr>
        <w:t>新增</w:t>
      </w:r>
      <w:r w:rsidR="004B590E">
        <w:rPr>
          <w:rFonts w:ascii="Times New Roman" w:hint="eastAsia"/>
          <w:color w:val="000000"/>
          <w:szCs w:val="24"/>
        </w:rPr>
        <w:t>产值</w:t>
      </w:r>
      <w:r w:rsidR="004B590E" w:rsidRPr="00551C7A">
        <w:rPr>
          <w:rFonts w:ascii="Times New Roman" w:hint="eastAsia"/>
          <w:color w:val="000000"/>
          <w:szCs w:val="24"/>
        </w:rPr>
        <w:t>72.1</w:t>
      </w:r>
      <w:r w:rsidR="004B590E" w:rsidRPr="00551C7A">
        <w:rPr>
          <w:rFonts w:ascii="Times New Roman" w:hint="eastAsia"/>
          <w:color w:val="000000"/>
          <w:szCs w:val="24"/>
        </w:rPr>
        <w:t>亿元，利税</w:t>
      </w:r>
      <w:r w:rsidR="004B590E" w:rsidRPr="00551C7A">
        <w:rPr>
          <w:rFonts w:ascii="Times New Roman" w:hint="eastAsia"/>
          <w:color w:val="000000"/>
          <w:szCs w:val="24"/>
        </w:rPr>
        <w:t>11.1</w:t>
      </w:r>
      <w:r w:rsidR="004B590E" w:rsidRPr="00551C7A">
        <w:rPr>
          <w:rFonts w:ascii="Times New Roman" w:hint="eastAsia"/>
          <w:color w:val="000000"/>
          <w:szCs w:val="24"/>
        </w:rPr>
        <w:t>亿元，节支</w:t>
      </w:r>
      <w:r w:rsidR="004B590E" w:rsidRPr="00551C7A">
        <w:rPr>
          <w:rFonts w:ascii="Times New Roman" w:hint="eastAsia"/>
          <w:color w:val="000000"/>
          <w:szCs w:val="24"/>
        </w:rPr>
        <w:t>6.3</w:t>
      </w:r>
      <w:r w:rsidR="004B590E" w:rsidRPr="00551C7A">
        <w:rPr>
          <w:rFonts w:ascii="Times New Roman" w:hint="eastAsia"/>
          <w:color w:val="000000"/>
          <w:szCs w:val="24"/>
        </w:rPr>
        <w:t>亿元</w:t>
      </w:r>
      <w:r w:rsidR="005831D8">
        <w:rPr>
          <w:rFonts w:ascii="Times New Roman" w:hint="eastAsia"/>
          <w:color w:val="000000"/>
          <w:szCs w:val="24"/>
        </w:rPr>
        <w:t>，</w:t>
      </w:r>
      <w:r w:rsidR="005949D7">
        <w:rPr>
          <w:rFonts w:cs="宋体" w:hint="eastAsia"/>
          <w:color w:val="000000"/>
        </w:rPr>
        <w:t>经济和</w:t>
      </w:r>
      <w:r w:rsidR="005831D8" w:rsidRPr="00521E09">
        <w:rPr>
          <w:rFonts w:cs="宋体" w:hint="eastAsia"/>
          <w:color w:val="000000"/>
        </w:rPr>
        <w:t>社会效益显著</w:t>
      </w:r>
      <w:r w:rsidR="005831D8" w:rsidRPr="008C1184">
        <w:rPr>
          <w:rFonts w:cs="宋体"/>
          <w:color w:val="000000"/>
        </w:rPr>
        <w:t>。</w:t>
      </w:r>
    </w:p>
    <w:p w:rsidR="005831D8" w:rsidRPr="005831D8" w:rsidRDefault="005831D8" w:rsidP="005831D8">
      <w:pPr>
        <w:pStyle w:val="a3"/>
        <w:spacing w:line="360" w:lineRule="exact"/>
        <w:rPr>
          <w:rFonts w:ascii="Times New Roman"/>
          <w:color w:val="000000"/>
          <w:szCs w:val="24"/>
        </w:rPr>
      </w:pPr>
    </w:p>
    <w:p w:rsidR="005831D8" w:rsidRDefault="005831D8" w:rsidP="005831D8">
      <w:pPr>
        <w:pStyle w:val="a3"/>
        <w:spacing w:line="360" w:lineRule="exact"/>
        <w:ind w:firstLineChars="0" w:firstLine="0"/>
        <w:jc w:val="center"/>
        <w:rPr>
          <w:rFonts w:ascii="Times New Roman"/>
          <w:color w:val="000000"/>
        </w:rPr>
      </w:pPr>
      <w:r>
        <w:rPr>
          <w:rFonts w:ascii="Times New Roman" w:hint="eastAsia"/>
          <w:color w:val="000000"/>
        </w:rPr>
        <w:t>主要应用单位情况表</w:t>
      </w:r>
    </w:p>
    <w:tbl>
      <w:tblPr>
        <w:tblW w:w="86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9"/>
        <w:gridCol w:w="1701"/>
        <w:gridCol w:w="1897"/>
        <w:gridCol w:w="1843"/>
        <w:gridCol w:w="1230"/>
        <w:gridCol w:w="1452"/>
      </w:tblGrid>
      <w:tr w:rsidR="005831D8" w:rsidTr="002A2455">
        <w:trPr>
          <w:trHeight w:val="651"/>
          <w:jc w:val="center"/>
        </w:trPr>
        <w:tc>
          <w:tcPr>
            <w:tcW w:w="559" w:type="dxa"/>
            <w:tcBorders>
              <w:top w:val="single" w:sz="4" w:space="0" w:color="auto"/>
              <w:left w:val="single" w:sz="4" w:space="0" w:color="auto"/>
              <w:bottom w:val="single" w:sz="4" w:space="0" w:color="auto"/>
              <w:right w:val="single" w:sz="4" w:space="0" w:color="auto"/>
            </w:tcBorders>
            <w:vAlign w:val="center"/>
            <w:hideMark/>
          </w:tcPr>
          <w:p w:rsidR="005831D8" w:rsidRPr="00B05023" w:rsidRDefault="005831D8" w:rsidP="007F4DB2">
            <w:pPr>
              <w:pStyle w:val="a3"/>
              <w:spacing w:line="192" w:lineRule="auto"/>
              <w:ind w:firstLineChars="0" w:firstLine="0"/>
              <w:jc w:val="center"/>
              <w:rPr>
                <w:rFonts w:ascii="Times New Roman"/>
                <w:color w:val="000000"/>
                <w:sz w:val="21"/>
                <w:szCs w:val="21"/>
              </w:rPr>
            </w:pPr>
            <w:r w:rsidRPr="00B05023">
              <w:rPr>
                <w:rFonts w:ascii="Times New Roman" w:hint="eastAsia"/>
                <w:color w:val="000000"/>
                <w:sz w:val="21"/>
                <w:szCs w:val="21"/>
              </w:rPr>
              <w:t>序号</w:t>
            </w:r>
          </w:p>
        </w:tc>
        <w:tc>
          <w:tcPr>
            <w:tcW w:w="1701" w:type="dxa"/>
            <w:tcBorders>
              <w:top w:val="single" w:sz="4" w:space="0" w:color="auto"/>
              <w:left w:val="single" w:sz="4" w:space="0" w:color="auto"/>
              <w:bottom w:val="single" w:sz="4" w:space="0" w:color="auto"/>
              <w:right w:val="single" w:sz="4" w:space="0" w:color="auto"/>
            </w:tcBorders>
            <w:vAlign w:val="center"/>
            <w:hideMark/>
          </w:tcPr>
          <w:p w:rsidR="005831D8" w:rsidRPr="00B05023" w:rsidRDefault="005831D8" w:rsidP="007F4DB2">
            <w:pPr>
              <w:pStyle w:val="a3"/>
              <w:spacing w:line="192" w:lineRule="auto"/>
              <w:ind w:firstLineChars="0" w:firstLine="0"/>
              <w:jc w:val="center"/>
              <w:rPr>
                <w:rFonts w:ascii="Times New Roman"/>
                <w:color w:val="000000"/>
                <w:sz w:val="21"/>
                <w:szCs w:val="21"/>
              </w:rPr>
            </w:pPr>
            <w:r w:rsidRPr="00B05023">
              <w:rPr>
                <w:rFonts w:ascii="Times New Roman" w:hint="eastAsia"/>
                <w:color w:val="000000"/>
                <w:sz w:val="21"/>
                <w:szCs w:val="21"/>
              </w:rPr>
              <w:t>单位名称</w:t>
            </w:r>
          </w:p>
        </w:tc>
        <w:tc>
          <w:tcPr>
            <w:tcW w:w="1897" w:type="dxa"/>
            <w:tcBorders>
              <w:top w:val="single" w:sz="4" w:space="0" w:color="auto"/>
              <w:left w:val="single" w:sz="4" w:space="0" w:color="auto"/>
              <w:bottom w:val="single" w:sz="4" w:space="0" w:color="auto"/>
              <w:right w:val="single" w:sz="4" w:space="0" w:color="auto"/>
            </w:tcBorders>
            <w:vAlign w:val="center"/>
            <w:hideMark/>
          </w:tcPr>
          <w:p w:rsidR="005831D8" w:rsidRPr="00B05023" w:rsidRDefault="005831D8" w:rsidP="007F4DB2">
            <w:pPr>
              <w:pStyle w:val="a3"/>
              <w:spacing w:line="192" w:lineRule="auto"/>
              <w:ind w:firstLineChars="0" w:firstLine="0"/>
              <w:jc w:val="center"/>
              <w:rPr>
                <w:rFonts w:ascii="Times New Roman"/>
                <w:color w:val="000000"/>
                <w:sz w:val="21"/>
                <w:szCs w:val="21"/>
              </w:rPr>
            </w:pPr>
            <w:r w:rsidRPr="00B05023">
              <w:rPr>
                <w:rFonts w:ascii="Times New Roman" w:hint="eastAsia"/>
                <w:color w:val="000000"/>
                <w:sz w:val="21"/>
                <w:szCs w:val="21"/>
              </w:rPr>
              <w:t>应用的技术</w:t>
            </w:r>
          </w:p>
        </w:tc>
        <w:tc>
          <w:tcPr>
            <w:tcW w:w="1843" w:type="dxa"/>
            <w:tcBorders>
              <w:top w:val="single" w:sz="4" w:space="0" w:color="auto"/>
              <w:left w:val="single" w:sz="4" w:space="0" w:color="auto"/>
              <w:bottom w:val="single" w:sz="4" w:space="0" w:color="auto"/>
              <w:right w:val="single" w:sz="4" w:space="0" w:color="auto"/>
            </w:tcBorders>
            <w:vAlign w:val="center"/>
            <w:hideMark/>
          </w:tcPr>
          <w:p w:rsidR="005831D8" w:rsidRPr="00B05023" w:rsidRDefault="005831D8" w:rsidP="007F4DB2">
            <w:pPr>
              <w:pStyle w:val="a3"/>
              <w:spacing w:line="192" w:lineRule="auto"/>
              <w:ind w:firstLineChars="0" w:firstLine="0"/>
              <w:jc w:val="center"/>
              <w:rPr>
                <w:rFonts w:ascii="Times New Roman"/>
                <w:color w:val="000000"/>
                <w:sz w:val="21"/>
                <w:szCs w:val="21"/>
              </w:rPr>
            </w:pPr>
            <w:r w:rsidRPr="00B05023">
              <w:rPr>
                <w:rFonts w:ascii="Times New Roman" w:hint="eastAsia"/>
                <w:color w:val="000000"/>
                <w:sz w:val="21"/>
                <w:szCs w:val="21"/>
              </w:rPr>
              <w:t>应用对象</w:t>
            </w:r>
          </w:p>
          <w:p w:rsidR="005831D8" w:rsidRPr="00B05023" w:rsidRDefault="005831D8" w:rsidP="007F4DB2">
            <w:pPr>
              <w:pStyle w:val="a3"/>
              <w:spacing w:line="192" w:lineRule="auto"/>
              <w:ind w:firstLineChars="0" w:firstLine="0"/>
              <w:jc w:val="center"/>
              <w:rPr>
                <w:rFonts w:ascii="Times New Roman"/>
                <w:color w:val="000000"/>
                <w:sz w:val="21"/>
                <w:szCs w:val="21"/>
              </w:rPr>
            </w:pPr>
            <w:r w:rsidRPr="00B05023">
              <w:rPr>
                <w:rFonts w:ascii="Times New Roman" w:hint="eastAsia"/>
                <w:color w:val="000000"/>
                <w:sz w:val="21"/>
                <w:szCs w:val="21"/>
              </w:rPr>
              <w:t>及规模</w:t>
            </w:r>
            <w:r>
              <w:rPr>
                <w:rFonts w:ascii="Times New Roman" w:hint="eastAsia"/>
                <w:color w:val="000000"/>
                <w:sz w:val="21"/>
                <w:szCs w:val="21"/>
              </w:rPr>
              <w:t>（</w:t>
            </w:r>
            <w:r>
              <w:rPr>
                <w:rFonts w:ascii="Times New Roman" w:hint="eastAsia"/>
                <w:color w:val="000000"/>
                <w:sz w:val="21"/>
                <w:szCs w:val="21"/>
              </w:rPr>
              <w:t>2016-2018</w:t>
            </w:r>
            <w:r>
              <w:rPr>
                <w:rFonts w:ascii="Times New Roman" w:hint="eastAsia"/>
                <w:color w:val="000000"/>
                <w:sz w:val="21"/>
                <w:szCs w:val="21"/>
              </w:rPr>
              <w:t>年均产量）</w:t>
            </w:r>
          </w:p>
        </w:tc>
        <w:tc>
          <w:tcPr>
            <w:tcW w:w="1230" w:type="dxa"/>
            <w:tcBorders>
              <w:top w:val="single" w:sz="4" w:space="0" w:color="auto"/>
              <w:left w:val="single" w:sz="4" w:space="0" w:color="auto"/>
              <w:bottom w:val="single" w:sz="4" w:space="0" w:color="auto"/>
              <w:right w:val="single" w:sz="4" w:space="0" w:color="auto"/>
            </w:tcBorders>
            <w:vAlign w:val="center"/>
            <w:hideMark/>
          </w:tcPr>
          <w:p w:rsidR="005831D8" w:rsidRPr="00B05023" w:rsidRDefault="005831D8" w:rsidP="007F4DB2">
            <w:pPr>
              <w:pStyle w:val="a3"/>
              <w:spacing w:line="192" w:lineRule="auto"/>
              <w:ind w:firstLineChars="0" w:firstLine="0"/>
              <w:jc w:val="center"/>
              <w:rPr>
                <w:rFonts w:ascii="Times New Roman"/>
                <w:color w:val="000000"/>
                <w:sz w:val="21"/>
                <w:szCs w:val="21"/>
              </w:rPr>
            </w:pPr>
            <w:r w:rsidRPr="00B05023">
              <w:rPr>
                <w:rFonts w:ascii="Times New Roman" w:hint="eastAsia"/>
                <w:color w:val="000000"/>
                <w:sz w:val="21"/>
                <w:szCs w:val="21"/>
              </w:rPr>
              <w:t>应用起止时间</w:t>
            </w:r>
          </w:p>
        </w:tc>
        <w:tc>
          <w:tcPr>
            <w:tcW w:w="1452" w:type="dxa"/>
            <w:tcBorders>
              <w:top w:val="single" w:sz="4" w:space="0" w:color="auto"/>
              <w:left w:val="single" w:sz="4" w:space="0" w:color="auto"/>
              <w:bottom w:val="single" w:sz="4" w:space="0" w:color="auto"/>
              <w:right w:val="single" w:sz="4" w:space="0" w:color="auto"/>
            </w:tcBorders>
            <w:vAlign w:val="center"/>
            <w:hideMark/>
          </w:tcPr>
          <w:p w:rsidR="005831D8" w:rsidRPr="00B05023" w:rsidRDefault="005831D8" w:rsidP="007F4DB2">
            <w:pPr>
              <w:pStyle w:val="a3"/>
              <w:spacing w:line="192" w:lineRule="auto"/>
              <w:ind w:firstLineChars="0" w:firstLine="0"/>
              <w:jc w:val="center"/>
              <w:rPr>
                <w:rFonts w:ascii="Times New Roman"/>
                <w:color w:val="000000"/>
                <w:sz w:val="21"/>
                <w:szCs w:val="21"/>
              </w:rPr>
            </w:pPr>
            <w:r w:rsidRPr="00B05023">
              <w:rPr>
                <w:rFonts w:ascii="Times New Roman" w:hint="eastAsia"/>
                <w:color w:val="000000"/>
                <w:sz w:val="21"/>
                <w:szCs w:val="21"/>
              </w:rPr>
              <w:t>单位联系人</w:t>
            </w:r>
            <w:r w:rsidRPr="00B05023">
              <w:rPr>
                <w:rFonts w:ascii="Times New Roman"/>
                <w:color w:val="000000"/>
                <w:sz w:val="21"/>
                <w:szCs w:val="21"/>
              </w:rPr>
              <w:t>/</w:t>
            </w:r>
            <w:r w:rsidRPr="00B05023">
              <w:rPr>
                <w:rFonts w:ascii="Times New Roman" w:hint="eastAsia"/>
                <w:color w:val="000000"/>
                <w:sz w:val="21"/>
                <w:szCs w:val="21"/>
              </w:rPr>
              <w:t>电话</w:t>
            </w:r>
          </w:p>
        </w:tc>
      </w:tr>
      <w:tr w:rsidR="00AE513D" w:rsidTr="00AE513D">
        <w:trPr>
          <w:trHeight w:val="481"/>
          <w:jc w:val="center"/>
        </w:trPr>
        <w:tc>
          <w:tcPr>
            <w:tcW w:w="559" w:type="dxa"/>
            <w:tcBorders>
              <w:top w:val="single" w:sz="4" w:space="0" w:color="auto"/>
              <w:left w:val="single" w:sz="4" w:space="0" w:color="auto"/>
              <w:bottom w:val="single" w:sz="4" w:space="0" w:color="auto"/>
              <w:right w:val="single" w:sz="4" w:space="0" w:color="auto"/>
            </w:tcBorders>
            <w:vAlign w:val="center"/>
            <w:hideMark/>
          </w:tcPr>
          <w:p w:rsidR="00AE513D" w:rsidRPr="00B05023" w:rsidRDefault="00AE513D" w:rsidP="007F4DB2">
            <w:pPr>
              <w:pStyle w:val="a3"/>
              <w:spacing w:line="192" w:lineRule="auto"/>
              <w:ind w:firstLineChars="0" w:firstLine="0"/>
              <w:jc w:val="center"/>
              <w:rPr>
                <w:rFonts w:ascii="Times New Roman"/>
                <w:color w:val="000000"/>
                <w:sz w:val="21"/>
                <w:szCs w:val="21"/>
              </w:rPr>
            </w:pPr>
            <w:r w:rsidRPr="00B05023">
              <w:rPr>
                <w:rFonts w:ascii="Times New Roman"/>
                <w:color w:val="000000"/>
                <w:sz w:val="21"/>
                <w:szCs w:val="21"/>
              </w:rPr>
              <w:t>1</w:t>
            </w:r>
          </w:p>
        </w:tc>
        <w:tc>
          <w:tcPr>
            <w:tcW w:w="1701" w:type="dxa"/>
            <w:tcBorders>
              <w:top w:val="single" w:sz="4" w:space="0" w:color="auto"/>
              <w:left w:val="single" w:sz="4" w:space="0" w:color="auto"/>
              <w:bottom w:val="single" w:sz="4" w:space="0" w:color="auto"/>
              <w:right w:val="single" w:sz="4" w:space="0" w:color="auto"/>
            </w:tcBorders>
            <w:vAlign w:val="center"/>
          </w:tcPr>
          <w:p w:rsidR="00AE513D" w:rsidRPr="00B05023" w:rsidRDefault="00AE513D" w:rsidP="00ED72EE">
            <w:pPr>
              <w:spacing w:line="192" w:lineRule="auto"/>
              <w:jc w:val="center"/>
              <w:rPr>
                <w:color w:val="000000"/>
                <w:szCs w:val="21"/>
              </w:rPr>
            </w:pPr>
            <w:r w:rsidRPr="00B05023">
              <w:rPr>
                <w:rFonts w:hint="eastAsia"/>
                <w:color w:val="000000"/>
                <w:szCs w:val="21"/>
              </w:rPr>
              <w:t>湖南汇升生物科技有限公司</w:t>
            </w:r>
          </w:p>
        </w:tc>
        <w:tc>
          <w:tcPr>
            <w:tcW w:w="1897" w:type="dxa"/>
            <w:tcBorders>
              <w:top w:val="single" w:sz="4" w:space="0" w:color="auto"/>
              <w:left w:val="single" w:sz="4" w:space="0" w:color="auto"/>
              <w:bottom w:val="single" w:sz="4" w:space="0" w:color="auto"/>
              <w:right w:val="single" w:sz="4" w:space="0" w:color="auto"/>
            </w:tcBorders>
            <w:vAlign w:val="center"/>
          </w:tcPr>
          <w:p w:rsidR="00AE513D" w:rsidRPr="00B05023" w:rsidRDefault="00AE513D" w:rsidP="00ED72EE">
            <w:pPr>
              <w:spacing w:line="192" w:lineRule="auto"/>
              <w:jc w:val="center"/>
              <w:rPr>
                <w:color w:val="000000"/>
                <w:szCs w:val="21"/>
              </w:rPr>
            </w:pPr>
            <w:r w:rsidRPr="00B05023">
              <w:rPr>
                <w:rFonts w:hint="eastAsia"/>
                <w:color w:val="000000"/>
                <w:szCs w:val="21"/>
              </w:rPr>
              <w:t>海藻糖和果葡糖</w:t>
            </w:r>
            <w:proofErr w:type="gramStart"/>
            <w:r w:rsidRPr="00B05023">
              <w:rPr>
                <w:rFonts w:hint="eastAsia"/>
                <w:color w:val="000000"/>
                <w:szCs w:val="21"/>
              </w:rPr>
              <w:t>浆</w:t>
            </w:r>
            <w:proofErr w:type="gramEnd"/>
            <w:r w:rsidRPr="00B05023">
              <w:rPr>
                <w:rFonts w:hint="eastAsia"/>
                <w:color w:val="000000"/>
                <w:szCs w:val="21"/>
              </w:rPr>
              <w:t>生产技术</w:t>
            </w:r>
          </w:p>
        </w:tc>
        <w:tc>
          <w:tcPr>
            <w:tcW w:w="1843" w:type="dxa"/>
            <w:tcBorders>
              <w:top w:val="single" w:sz="4" w:space="0" w:color="auto"/>
              <w:left w:val="single" w:sz="4" w:space="0" w:color="auto"/>
              <w:bottom w:val="single" w:sz="4" w:space="0" w:color="auto"/>
              <w:right w:val="single" w:sz="4" w:space="0" w:color="auto"/>
            </w:tcBorders>
            <w:vAlign w:val="center"/>
          </w:tcPr>
          <w:p w:rsidR="00AE513D" w:rsidRPr="00B05023" w:rsidRDefault="00AE513D" w:rsidP="00ED72EE">
            <w:pPr>
              <w:pStyle w:val="a3"/>
              <w:spacing w:line="192" w:lineRule="auto"/>
              <w:ind w:firstLineChars="0" w:firstLine="0"/>
              <w:jc w:val="center"/>
              <w:rPr>
                <w:rFonts w:ascii="Times New Roman"/>
                <w:color w:val="000000"/>
                <w:sz w:val="21"/>
                <w:szCs w:val="21"/>
              </w:rPr>
            </w:pPr>
            <w:r w:rsidRPr="00B05023">
              <w:rPr>
                <w:rFonts w:ascii="Times New Roman" w:hint="eastAsia"/>
                <w:color w:val="000000"/>
                <w:sz w:val="21"/>
                <w:szCs w:val="21"/>
              </w:rPr>
              <w:t>果葡糖</w:t>
            </w:r>
            <w:proofErr w:type="gramStart"/>
            <w:r w:rsidRPr="00B05023">
              <w:rPr>
                <w:rFonts w:ascii="Times New Roman" w:hint="eastAsia"/>
                <w:color w:val="000000"/>
                <w:sz w:val="21"/>
                <w:szCs w:val="21"/>
              </w:rPr>
              <w:t>浆</w:t>
            </w:r>
            <w:proofErr w:type="gramEnd"/>
            <w:r>
              <w:rPr>
                <w:rFonts w:ascii="Times New Roman" w:hint="eastAsia"/>
                <w:color w:val="000000"/>
                <w:sz w:val="21"/>
                <w:szCs w:val="21"/>
              </w:rPr>
              <w:t>3</w:t>
            </w:r>
            <w:r w:rsidRPr="00B05023">
              <w:rPr>
                <w:rFonts w:ascii="Times New Roman" w:hint="eastAsia"/>
                <w:color w:val="000000"/>
                <w:sz w:val="21"/>
                <w:szCs w:val="21"/>
              </w:rPr>
              <w:t>万吨</w:t>
            </w:r>
          </w:p>
        </w:tc>
        <w:tc>
          <w:tcPr>
            <w:tcW w:w="1230" w:type="dxa"/>
            <w:tcBorders>
              <w:top w:val="single" w:sz="4" w:space="0" w:color="auto"/>
              <w:left w:val="single" w:sz="4" w:space="0" w:color="auto"/>
              <w:bottom w:val="single" w:sz="4" w:space="0" w:color="auto"/>
              <w:right w:val="single" w:sz="4" w:space="0" w:color="auto"/>
            </w:tcBorders>
            <w:vAlign w:val="center"/>
          </w:tcPr>
          <w:p w:rsidR="00AE513D" w:rsidRPr="00B05023" w:rsidRDefault="00AE513D" w:rsidP="00ED72EE">
            <w:pPr>
              <w:pStyle w:val="a3"/>
              <w:spacing w:line="192" w:lineRule="auto"/>
              <w:ind w:firstLineChars="0" w:firstLine="0"/>
              <w:jc w:val="center"/>
              <w:rPr>
                <w:rFonts w:ascii="Times New Roman"/>
                <w:color w:val="000000"/>
                <w:sz w:val="21"/>
                <w:szCs w:val="21"/>
              </w:rPr>
            </w:pPr>
            <w:r>
              <w:rPr>
                <w:rFonts w:ascii="Times New Roman"/>
                <w:color w:val="000000"/>
                <w:sz w:val="21"/>
                <w:szCs w:val="21"/>
              </w:rPr>
              <w:t>2016-</w:t>
            </w:r>
            <w:r w:rsidRPr="00B05023">
              <w:rPr>
                <w:rFonts w:ascii="Times New Roman"/>
                <w:color w:val="000000"/>
                <w:sz w:val="21"/>
                <w:szCs w:val="21"/>
              </w:rPr>
              <w:t>2018</w:t>
            </w:r>
          </w:p>
        </w:tc>
        <w:tc>
          <w:tcPr>
            <w:tcW w:w="1452" w:type="dxa"/>
            <w:tcBorders>
              <w:top w:val="single" w:sz="4" w:space="0" w:color="auto"/>
              <w:left w:val="single" w:sz="4" w:space="0" w:color="auto"/>
              <w:bottom w:val="single" w:sz="4" w:space="0" w:color="auto"/>
              <w:right w:val="single" w:sz="4" w:space="0" w:color="auto"/>
            </w:tcBorders>
            <w:vAlign w:val="center"/>
          </w:tcPr>
          <w:p w:rsidR="00AE513D" w:rsidRPr="00B05023" w:rsidRDefault="00AE513D" w:rsidP="00ED72EE">
            <w:pPr>
              <w:spacing w:line="192" w:lineRule="auto"/>
              <w:jc w:val="center"/>
              <w:rPr>
                <w:color w:val="000000"/>
                <w:szCs w:val="21"/>
              </w:rPr>
            </w:pPr>
            <w:proofErr w:type="gramStart"/>
            <w:r w:rsidRPr="00B05023">
              <w:rPr>
                <w:rFonts w:hint="eastAsia"/>
                <w:color w:val="000000"/>
                <w:szCs w:val="21"/>
              </w:rPr>
              <w:t>何球山</w:t>
            </w:r>
            <w:proofErr w:type="gramEnd"/>
          </w:p>
          <w:p w:rsidR="00AE513D" w:rsidRPr="00B05023" w:rsidRDefault="00AE513D" w:rsidP="00ED72EE">
            <w:pPr>
              <w:pStyle w:val="a3"/>
              <w:spacing w:line="192" w:lineRule="auto"/>
              <w:ind w:firstLineChars="0" w:firstLine="0"/>
              <w:jc w:val="center"/>
              <w:rPr>
                <w:rFonts w:ascii="Times New Roman"/>
                <w:color w:val="000000"/>
                <w:sz w:val="21"/>
                <w:szCs w:val="21"/>
              </w:rPr>
            </w:pPr>
            <w:r w:rsidRPr="00B05023">
              <w:rPr>
                <w:rFonts w:ascii="Times New Roman"/>
                <w:color w:val="000000"/>
                <w:sz w:val="21"/>
                <w:szCs w:val="21"/>
              </w:rPr>
              <w:t>13307347808</w:t>
            </w:r>
          </w:p>
        </w:tc>
      </w:tr>
      <w:tr w:rsidR="00AE513D" w:rsidTr="00AE513D">
        <w:trPr>
          <w:trHeight w:val="381"/>
          <w:jc w:val="center"/>
        </w:trPr>
        <w:tc>
          <w:tcPr>
            <w:tcW w:w="559" w:type="dxa"/>
            <w:tcBorders>
              <w:top w:val="single" w:sz="4" w:space="0" w:color="auto"/>
              <w:left w:val="single" w:sz="4" w:space="0" w:color="auto"/>
              <w:bottom w:val="single" w:sz="4" w:space="0" w:color="auto"/>
              <w:right w:val="single" w:sz="4" w:space="0" w:color="auto"/>
            </w:tcBorders>
            <w:vAlign w:val="center"/>
            <w:hideMark/>
          </w:tcPr>
          <w:p w:rsidR="00AE513D" w:rsidRPr="00B05023" w:rsidRDefault="00AE513D" w:rsidP="007F4DB2">
            <w:pPr>
              <w:pStyle w:val="a3"/>
              <w:spacing w:line="192" w:lineRule="auto"/>
              <w:ind w:firstLineChars="0" w:firstLine="0"/>
              <w:jc w:val="center"/>
              <w:rPr>
                <w:rFonts w:ascii="Times New Roman"/>
                <w:color w:val="000000"/>
                <w:sz w:val="21"/>
                <w:szCs w:val="21"/>
              </w:rPr>
            </w:pPr>
            <w:r w:rsidRPr="00B05023">
              <w:rPr>
                <w:rFonts w:ascii="Times New Roman"/>
                <w:color w:val="000000"/>
                <w:sz w:val="21"/>
                <w:szCs w:val="21"/>
              </w:rPr>
              <w:t>2</w:t>
            </w:r>
          </w:p>
        </w:tc>
        <w:tc>
          <w:tcPr>
            <w:tcW w:w="1701" w:type="dxa"/>
            <w:tcBorders>
              <w:top w:val="single" w:sz="4" w:space="0" w:color="auto"/>
              <w:left w:val="single" w:sz="4" w:space="0" w:color="auto"/>
              <w:bottom w:val="single" w:sz="4" w:space="0" w:color="auto"/>
              <w:right w:val="single" w:sz="4" w:space="0" w:color="auto"/>
            </w:tcBorders>
            <w:vAlign w:val="center"/>
          </w:tcPr>
          <w:p w:rsidR="00AE513D" w:rsidRPr="00B05023" w:rsidRDefault="00AE513D" w:rsidP="00293CE3">
            <w:pPr>
              <w:pStyle w:val="a3"/>
              <w:spacing w:line="192" w:lineRule="auto"/>
              <w:ind w:firstLineChars="0" w:firstLine="0"/>
              <w:jc w:val="center"/>
              <w:rPr>
                <w:rFonts w:ascii="Times New Roman"/>
                <w:color w:val="000000"/>
                <w:sz w:val="21"/>
                <w:szCs w:val="21"/>
              </w:rPr>
            </w:pPr>
            <w:r w:rsidRPr="00B05023">
              <w:rPr>
                <w:rFonts w:ascii="Times New Roman" w:hint="eastAsia"/>
                <w:color w:val="000000"/>
                <w:sz w:val="21"/>
                <w:szCs w:val="21"/>
              </w:rPr>
              <w:t>山东省鲁洲食品集团有限公司</w:t>
            </w:r>
          </w:p>
        </w:tc>
        <w:tc>
          <w:tcPr>
            <w:tcW w:w="1897" w:type="dxa"/>
            <w:tcBorders>
              <w:top w:val="single" w:sz="4" w:space="0" w:color="auto"/>
              <w:left w:val="single" w:sz="4" w:space="0" w:color="auto"/>
              <w:bottom w:val="single" w:sz="4" w:space="0" w:color="auto"/>
              <w:right w:val="single" w:sz="4" w:space="0" w:color="auto"/>
            </w:tcBorders>
            <w:vAlign w:val="center"/>
          </w:tcPr>
          <w:p w:rsidR="00AE513D" w:rsidRPr="00B05023" w:rsidRDefault="00AE513D" w:rsidP="00293CE3">
            <w:pPr>
              <w:pStyle w:val="a3"/>
              <w:spacing w:line="192" w:lineRule="auto"/>
              <w:ind w:firstLineChars="0" w:firstLine="0"/>
              <w:jc w:val="center"/>
              <w:rPr>
                <w:rFonts w:ascii="Times New Roman"/>
                <w:color w:val="000000"/>
                <w:sz w:val="21"/>
                <w:szCs w:val="21"/>
              </w:rPr>
            </w:pPr>
            <w:r w:rsidRPr="00B05023">
              <w:rPr>
                <w:rFonts w:ascii="Times New Roman" w:hint="eastAsia"/>
                <w:color w:val="000000"/>
                <w:sz w:val="21"/>
                <w:szCs w:val="21"/>
              </w:rPr>
              <w:t>葡萄糖、麦芽糖浆、果葡糖</w:t>
            </w:r>
            <w:proofErr w:type="gramStart"/>
            <w:r w:rsidRPr="00B05023">
              <w:rPr>
                <w:rFonts w:ascii="Times New Roman" w:hint="eastAsia"/>
                <w:color w:val="000000"/>
                <w:sz w:val="21"/>
                <w:szCs w:val="21"/>
              </w:rPr>
              <w:t>浆</w:t>
            </w:r>
            <w:proofErr w:type="gramEnd"/>
            <w:r w:rsidRPr="00B05023">
              <w:rPr>
                <w:rFonts w:ascii="Times New Roman" w:hint="eastAsia"/>
                <w:color w:val="000000"/>
                <w:sz w:val="21"/>
                <w:szCs w:val="21"/>
              </w:rPr>
              <w:t>生产技术</w:t>
            </w:r>
          </w:p>
        </w:tc>
        <w:tc>
          <w:tcPr>
            <w:tcW w:w="1843" w:type="dxa"/>
            <w:tcBorders>
              <w:top w:val="single" w:sz="4" w:space="0" w:color="auto"/>
              <w:left w:val="single" w:sz="4" w:space="0" w:color="auto"/>
              <w:bottom w:val="single" w:sz="4" w:space="0" w:color="auto"/>
              <w:right w:val="single" w:sz="4" w:space="0" w:color="auto"/>
            </w:tcBorders>
            <w:vAlign w:val="center"/>
          </w:tcPr>
          <w:p w:rsidR="00AE513D" w:rsidRPr="00B05023" w:rsidRDefault="00AE513D" w:rsidP="00293CE3">
            <w:pPr>
              <w:pStyle w:val="a3"/>
              <w:spacing w:line="192" w:lineRule="auto"/>
              <w:ind w:firstLineChars="0" w:firstLine="0"/>
              <w:jc w:val="center"/>
              <w:rPr>
                <w:rFonts w:ascii="Times New Roman"/>
                <w:color w:val="000000"/>
                <w:sz w:val="21"/>
                <w:szCs w:val="21"/>
              </w:rPr>
            </w:pPr>
            <w:r w:rsidRPr="00B05023">
              <w:rPr>
                <w:rFonts w:ascii="Times New Roman" w:hint="eastAsia"/>
                <w:color w:val="000000"/>
                <w:sz w:val="21"/>
                <w:szCs w:val="21"/>
              </w:rPr>
              <w:t>果葡糖</w:t>
            </w:r>
            <w:proofErr w:type="gramStart"/>
            <w:r w:rsidRPr="00B05023">
              <w:rPr>
                <w:rFonts w:ascii="Times New Roman" w:hint="eastAsia"/>
                <w:color w:val="000000"/>
                <w:sz w:val="21"/>
                <w:szCs w:val="21"/>
              </w:rPr>
              <w:t>浆</w:t>
            </w:r>
            <w:proofErr w:type="gramEnd"/>
            <w:r>
              <w:rPr>
                <w:rFonts w:ascii="Times New Roman" w:hint="eastAsia"/>
                <w:color w:val="000000"/>
                <w:sz w:val="21"/>
                <w:szCs w:val="21"/>
              </w:rPr>
              <w:t>23</w:t>
            </w:r>
            <w:r w:rsidRPr="00B05023">
              <w:rPr>
                <w:rFonts w:ascii="Times New Roman" w:hint="eastAsia"/>
                <w:color w:val="000000"/>
                <w:sz w:val="21"/>
                <w:szCs w:val="21"/>
              </w:rPr>
              <w:t>万吨；葡萄糖</w:t>
            </w:r>
            <w:r>
              <w:rPr>
                <w:rFonts w:ascii="Times New Roman" w:hint="eastAsia"/>
                <w:color w:val="000000"/>
                <w:sz w:val="21"/>
                <w:szCs w:val="21"/>
              </w:rPr>
              <w:t>4</w:t>
            </w:r>
            <w:r w:rsidRPr="00B05023">
              <w:rPr>
                <w:rFonts w:ascii="Times New Roman" w:hint="eastAsia"/>
                <w:color w:val="000000"/>
                <w:sz w:val="21"/>
                <w:szCs w:val="21"/>
              </w:rPr>
              <w:t>万吨；麦芽糖浆</w:t>
            </w:r>
            <w:r>
              <w:rPr>
                <w:rFonts w:ascii="Times New Roman" w:hint="eastAsia"/>
                <w:color w:val="000000"/>
                <w:sz w:val="21"/>
                <w:szCs w:val="21"/>
              </w:rPr>
              <w:t>26</w:t>
            </w:r>
            <w:r w:rsidRPr="00B05023">
              <w:rPr>
                <w:rFonts w:ascii="Times New Roman" w:hint="eastAsia"/>
                <w:color w:val="000000"/>
                <w:sz w:val="21"/>
                <w:szCs w:val="21"/>
              </w:rPr>
              <w:t>万吨</w:t>
            </w:r>
          </w:p>
        </w:tc>
        <w:tc>
          <w:tcPr>
            <w:tcW w:w="1230" w:type="dxa"/>
            <w:tcBorders>
              <w:top w:val="single" w:sz="4" w:space="0" w:color="auto"/>
              <w:left w:val="single" w:sz="4" w:space="0" w:color="auto"/>
              <w:bottom w:val="single" w:sz="4" w:space="0" w:color="auto"/>
              <w:right w:val="single" w:sz="4" w:space="0" w:color="auto"/>
            </w:tcBorders>
            <w:vAlign w:val="center"/>
          </w:tcPr>
          <w:p w:rsidR="00AE513D" w:rsidRPr="00B05023" w:rsidRDefault="00AE513D" w:rsidP="00293CE3">
            <w:pPr>
              <w:pStyle w:val="a3"/>
              <w:spacing w:line="192" w:lineRule="auto"/>
              <w:ind w:firstLineChars="0" w:firstLine="0"/>
              <w:jc w:val="center"/>
              <w:rPr>
                <w:rFonts w:ascii="Times New Roman"/>
                <w:color w:val="000000"/>
                <w:sz w:val="21"/>
                <w:szCs w:val="21"/>
              </w:rPr>
            </w:pPr>
            <w:r>
              <w:rPr>
                <w:rFonts w:ascii="Times New Roman"/>
                <w:color w:val="000000"/>
                <w:sz w:val="21"/>
                <w:szCs w:val="21"/>
              </w:rPr>
              <w:t>2008-</w:t>
            </w:r>
            <w:r w:rsidRPr="00B05023">
              <w:rPr>
                <w:rFonts w:ascii="Times New Roman"/>
                <w:color w:val="000000"/>
                <w:sz w:val="21"/>
                <w:szCs w:val="21"/>
              </w:rPr>
              <w:t xml:space="preserve">2018 </w:t>
            </w:r>
          </w:p>
        </w:tc>
        <w:tc>
          <w:tcPr>
            <w:tcW w:w="1452" w:type="dxa"/>
            <w:tcBorders>
              <w:top w:val="single" w:sz="4" w:space="0" w:color="auto"/>
              <w:left w:val="single" w:sz="4" w:space="0" w:color="auto"/>
              <w:bottom w:val="single" w:sz="4" w:space="0" w:color="auto"/>
              <w:right w:val="single" w:sz="4" w:space="0" w:color="auto"/>
            </w:tcBorders>
            <w:vAlign w:val="center"/>
          </w:tcPr>
          <w:p w:rsidR="00AE513D" w:rsidRPr="00B05023" w:rsidRDefault="00AE513D" w:rsidP="00293CE3">
            <w:pPr>
              <w:pStyle w:val="a3"/>
              <w:spacing w:line="192" w:lineRule="auto"/>
              <w:ind w:firstLineChars="0" w:firstLine="0"/>
              <w:jc w:val="center"/>
              <w:rPr>
                <w:rFonts w:ascii="Times New Roman"/>
                <w:color w:val="000000"/>
                <w:sz w:val="21"/>
                <w:szCs w:val="21"/>
              </w:rPr>
            </w:pPr>
            <w:r w:rsidRPr="00B05023">
              <w:rPr>
                <w:rFonts w:ascii="Times New Roman" w:hint="eastAsia"/>
                <w:color w:val="000000"/>
                <w:sz w:val="21"/>
                <w:szCs w:val="21"/>
              </w:rPr>
              <w:t>赵玉斌</w:t>
            </w:r>
          </w:p>
          <w:p w:rsidR="00AE513D" w:rsidRPr="00B05023" w:rsidRDefault="00AE513D" w:rsidP="00293CE3">
            <w:pPr>
              <w:pStyle w:val="a3"/>
              <w:spacing w:line="192" w:lineRule="auto"/>
              <w:ind w:firstLineChars="0" w:firstLine="0"/>
              <w:jc w:val="center"/>
              <w:rPr>
                <w:rFonts w:ascii="Times New Roman"/>
                <w:color w:val="000000"/>
                <w:sz w:val="21"/>
                <w:szCs w:val="21"/>
              </w:rPr>
            </w:pPr>
            <w:r w:rsidRPr="00B05023">
              <w:rPr>
                <w:rFonts w:ascii="Times New Roman"/>
                <w:color w:val="000000"/>
                <w:sz w:val="21"/>
                <w:szCs w:val="21"/>
              </w:rPr>
              <w:t>18263968377</w:t>
            </w:r>
          </w:p>
        </w:tc>
      </w:tr>
      <w:tr w:rsidR="00AE513D" w:rsidTr="002A2455">
        <w:trPr>
          <w:trHeight w:val="567"/>
          <w:jc w:val="center"/>
        </w:trPr>
        <w:tc>
          <w:tcPr>
            <w:tcW w:w="559" w:type="dxa"/>
            <w:tcBorders>
              <w:top w:val="single" w:sz="4" w:space="0" w:color="auto"/>
              <w:left w:val="single" w:sz="4" w:space="0" w:color="auto"/>
              <w:bottom w:val="single" w:sz="4" w:space="0" w:color="auto"/>
              <w:right w:val="single" w:sz="4" w:space="0" w:color="auto"/>
            </w:tcBorders>
            <w:vAlign w:val="center"/>
          </w:tcPr>
          <w:p w:rsidR="00AE513D" w:rsidRPr="00B05023" w:rsidRDefault="00AE513D" w:rsidP="007F4DB2">
            <w:pPr>
              <w:pStyle w:val="a3"/>
              <w:spacing w:line="192" w:lineRule="auto"/>
              <w:ind w:firstLineChars="0" w:firstLine="0"/>
              <w:jc w:val="center"/>
              <w:rPr>
                <w:rFonts w:ascii="Times New Roman"/>
                <w:color w:val="000000"/>
                <w:sz w:val="21"/>
                <w:szCs w:val="21"/>
              </w:rPr>
            </w:pPr>
            <w:r w:rsidRPr="00B05023">
              <w:rPr>
                <w:rFonts w:ascii="Times New Roman"/>
                <w:color w:val="000000"/>
                <w:sz w:val="21"/>
                <w:szCs w:val="21"/>
              </w:rPr>
              <w:t>3</w:t>
            </w:r>
          </w:p>
        </w:tc>
        <w:tc>
          <w:tcPr>
            <w:tcW w:w="1701" w:type="dxa"/>
            <w:tcBorders>
              <w:top w:val="single" w:sz="4" w:space="0" w:color="auto"/>
              <w:left w:val="single" w:sz="4" w:space="0" w:color="auto"/>
              <w:bottom w:val="single" w:sz="4" w:space="0" w:color="auto"/>
              <w:right w:val="single" w:sz="4" w:space="0" w:color="auto"/>
            </w:tcBorders>
            <w:vAlign w:val="center"/>
          </w:tcPr>
          <w:p w:rsidR="00AE513D" w:rsidRPr="00B05023" w:rsidRDefault="00AE513D" w:rsidP="007F4DB2">
            <w:pPr>
              <w:spacing w:line="192" w:lineRule="auto"/>
              <w:jc w:val="center"/>
              <w:rPr>
                <w:color w:val="000000"/>
                <w:szCs w:val="21"/>
              </w:rPr>
            </w:pPr>
            <w:proofErr w:type="gramStart"/>
            <w:r w:rsidRPr="00B05023">
              <w:rPr>
                <w:rFonts w:hint="eastAsia"/>
                <w:color w:val="000000"/>
                <w:szCs w:val="21"/>
              </w:rPr>
              <w:t>江苏省奥谷生物</w:t>
            </w:r>
            <w:proofErr w:type="gramEnd"/>
            <w:r w:rsidRPr="00B05023">
              <w:rPr>
                <w:rFonts w:hint="eastAsia"/>
                <w:color w:val="000000"/>
                <w:szCs w:val="21"/>
              </w:rPr>
              <w:t>科技有限公司</w:t>
            </w:r>
          </w:p>
        </w:tc>
        <w:tc>
          <w:tcPr>
            <w:tcW w:w="1897" w:type="dxa"/>
            <w:tcBorders>
              <w:top w:val="single" w:sz="4" w:space="0" w:color="auto"/>
              <w:left w:val="single" w:sz="4" w:space="0" w:color="auto"/>
              <w:bottom w:val="single" w:sz="4" w:space="0" w:color="auto"/>
              <w:right w:val="single" w:sz="4" w:space="0" w:color="auto"/>
            </w:tcBorders>
            <w:vAlign w:val="center"/>
          </w:tcPr>
          <w:p w:rsidR="00AE513D" w:rsidRPr="00B05023" w:rsidRDefault="00AE513D" w:rsidP="007F4DB2">
            <w:pPr>
              <w:spacing w:line="192" w:lineRule="auto"/>
              <w:jc w:val="center"/>
              <w:rPr>
                <w:color w:val="000000"/>
                <w:szCs w:val="21"/>
              </w:rPr>
            </w:pPr>
            <w:r w:rsidRPr="00B05023">
              <w:rPr>
                <w:rFonts w:hint="eastAsia"/>
                <w:color w:val="000000"/>
                <w:szCs w:val="21"/>
              </w:rPr>
              <w:t>环糊精制备技术</w:t>
            </w:r>
          </w:p>
        </w:tc>
        <w:tc>
          <w:tcPr>
            <w:tcW w:w="1843" w:type="dxa"/>
            <w:tcBorders>
              <w:top w:val="single" w:sz="4" w:space="0" w:color="auto"/>
              <w:left w:val="single" w:sz="4" w:space="0" w:color="auto"/>
              <w:bottom w:val="single" w:sz="4" w:space="0" w:color="auto"/>
              <w:right w:val="single" w:sz="4" w:space="0" w:color="auto"/>
            </w:tcBorders>
            <w:vAlign w:val="center"/>
          </w:tcPr>
          <w:p w:rsidR="00AE513D" w:rsidRPr="00B05023" w:rsidRDefault="00AE513D" w:rsidP="002A2455">
            <w:pPr>
              <w:pStyle w:val="a3"/>
              <w:spacing w:line="192" w:lineRule="auto"/>
              <w:ind w:firstLineChars="0" w:firstLine="0"/>
              <w:jc w:val="center"/>
              <w:rPr>
                <w:rFonts w:ascii="Times New Roman"/>
                <w:color w:val="000000"/>
                <w:sz w:val="21"/>
                <w:szCs w:val="21"/>
              </w:rPr>
            </w:pPr>
            <w:r w:rsidRPr="00B05023">
              <w:rPr>
                <w:rFonts w:ascii="Times New Roman" w:hint="eastAsia"/>
                <w:color w:val="000000"/>
                <w:sz w:val="21"/>
                <w:szCs w:val="21"/>
              </w:rPr>
              <w:t>环糊精</w:t>
            </w:r>
            <w:r>
              <w:rPr>
                <w:rFonts w:ascii="Times New Roman" w:hint="eastAsia"/>
                <w:color w:val="000000"/>
                <w:sz w:val="21"/>
                <w:szCs w:val="21"/>
              </w:rPr>
              <w:t>167</w:t>
            </w:r>
            <w:r w:rsidRPr="00B05023">
              <w:rPr>
                <w:rFonts w:ascii="Times New Roman" w:hint="eastAsia"/>
                <w:color w:val="000000"/>
                <w:sz w:val="21"/>
                <w:szCs w:val="21"/>
              </w:rPr>
              <w:t>吨</w:t>
            </w:r>
          </w:p>
        </w:tc>
        <w:tc>
          <w:tcPr>
            <w:tcW w:w="1230" w:type="dxa"/>
            <w:tcBorders>
              <w:top w:val="single" w:sz="4" w:space="0" w:color="auto"/>
              <w:left w:val="single" w:sz="4" w:space="0" w:color="auto"/>
              <w:bottom w:val="single" w:sz="4" w:space="0" w:color="auto"/>
              <w:right w:val="single" w:sz="4" w:space="0" w:color="auto"/>
            </w:tcBorders>
            <w:vAlign w:val="center"/>
          </w:tcPr>
          <w:p w:rsidR="00AE513D" w:rsidRPr="002A2455" w:rsidRDefault="00AE513D" w:rsidP="002A2455">
            <w:pPr>
              <w:pStyle w:val="a3"/>
              <w:spacing w:line="192" w:lineRule="auto"/>
              <w:ind w:firstLineChars="0" w:firstLine="0"/>
              <w:jc w:val="center"/>
              <w:rPr>
                <w:rFonts w:ascii="Times New Roman"/>
                <w:color w:val="000000"/>
                <w:sz w:val="21"/>
                <w:szCs w:val="21"/>
              </w:rPr>
            </w:pPr>
            <w:r w:rsidRPr="00B05023">
              <w:rPr>
                <w:rFonts w:ascii="Times New Roman"/>
                <w:sz w:val="21"/>
                <w:szCs w:val="21"/>
              </w:rPr>
              <w:t>2012</w:t>
            </w:r>
            <w:r>
              <w:rPr>
                <w:rFonts w:ascii="Times New Roman"/>
                <w:color w:val="000000"/>
                <w:sz w:val="21"/>
                <w:szCs w:val="21"/>
              </w:rPr>
              <w:t>-</w:t>
            </w:r>
            <w:r w:rsidRPr="00B05023">
              <w:rPr>
                <w:rFonts w:ascii="Times New Roman"/>
                <w:color w:val="000000"/>
                <w:sz w:val="21"/>
                <w:szCs w:val="21"/>
              </w:rPr>
              <w:t>2018</w:t>
            </w:r>
          </w:p>
        </w:tc>
        <w:tc>
          <w:tcPr>
            <w:tcW w:w="1452" w:type="dxa"/>
            <w:tcBorders>
              <w:top w:val="single" w:sz="4" w:space="0" w:color="auto"/>
              <w:left w:val="single" w:sz="4" w:space="0" w:color="auto"/>
              <w:bottom w:val="single" w:sz="4" w:space="0" w:color="auto"/>
              <w:right w:val="single" w:sz="4" w:space="0" w:color="auto"/>
            </w:tcBorders>
            <w:vAlign w:val="center"/>
          </w:tcPr>
          <w:p w:rsidR="00AE513D" w:rsidRPr="00B05023" w:rsidRDefault="00D23480" w:rsidP="007F4DB2">
            <w:pPr>
              <w:spacing w:line="192" w:lineRule="auto"/>
              <w:jc w:val="center"/>
              <w:rPr>
                <w:color w:val="000000"/>
                <w:szCs w:val="21"/>
              </w:rPr>
            </w:pPr>
            <w:r>
              <w:rPr>
                <w:rFonts w:hint="eastAsia"/>
                <w:color w:val="000000"/>
                <w:szCs w:val="21"/>
              </w:rPr>
              <w:t>丁红辉</w:t>
            </w:r>
          </w:p>
          <w:p w:rsidR="00AE513D" w:rsidRPr="00B05023" w:rsidRDefault="00D23480" w:rsidP="007F4DB2">
            <w:pPr>
              <w:spacing w:line="192" w:lineRule="auto"/>
              <w:jc w:val="center"/>
              <w:rPr>
                <w:color w:val="000000"/>
                <w:szCs w:val="21"/>
              </w:rPr>
            </w:pPr>
            <w:r>
              <w:rPr>
                <w:rFonts w:hint="eastAsia"/>
                <w:color w:val="000000"/>
                <w:szCs w:val="21"/>
              </w:rPr>
              <w:t>18906146999</w:t>
            </w:r>
          </w:p>
        </w:tc>
      </w:tr>
      <w:tr w:rsidR="00AE513D" w:rsidTr="002A2455">
        <w:trPr>
          <w:trHeight w:val="481"/>
          <w:jc w:val="center"/>
        </w:trPr>
        <w:tc>
          <w:tcPr>
            <w:tcW w:w="559" w:type="dxa"/>
            <w:tcBorders>
              <w:top w:val="single" w:sz="4" w:space="0" w:color="auto"/>
              <w:left w:val="single" w:sz="4" w:space="0" w:color="auto"/>
              <w:bottom w:val="single" w:sz="4" w:space="0" w:color="auto"/>
              <w:right w:val="single" w:sz="4" w:space="0" w:color="auto"/>
            </w:tcBorders>
            <w:vAlign w:val="center"/>
          </w:tcPr>
          <w:p w:rsidR="00AE513D" w:rsidRPr="00B05023" w:rsidRDefault="00AE513D" w:rsidP="007F4DB2">
            <w:pPr>
              <w:pStyle w:val="a3"/>
              <w:spacing w:line="192" w:lineRule="auto"/>
              <w:ind w:firstLineChars="0" w:firstLine="0"/>
              <w:jc w:val="center"/>
              <w:rPr>
                <w:rFonts w:ascii="Times New Roman"/>
                <w:color w:val="000000"/>
                <w:sz w:val="21"/>
                <w:szCs w:val="21"/>
              </w:rPr>
            </w:pPr>
            <w:r w:rsidRPr="00B05023">
              <w:rPr>
                <w:rFonts w:ascii="Times New Roman"/>
                <w:color w:val="000000"/>
                <w:sz w:val="21"/>
                <w:szCs w:val="21"/>
              </w:rPr>
              <w:t>4</w:t>
            </w:r>
          </w:p>
        </w:tc>
        <w:tc>
          <w:tcPr>
            <w:tcW w:w="1701" w:type="dxa"/>
            <w:tcBorders>
              <w:top w:val="single" w:sz="4" w:space="0" w:color="auto"/>
              <w:left w:val="single" w:sz="4" w:space="0" w:color="auto"/>
              <w:bottom w:val="single" w:sz="4" w:space="0" w:color="auto"/>
              <w:right w:val="single" w:sz="4" w:space="0" w:color="auto"/>
            </w:tcBorders>
            <w:vAlign w:val="center"/>
          </w:tcPr>
          <w:p w:rsidR="00AE513D" w:rsidRPr="00B05023" w:rsidRDefault="00AE513D" w:rsidP="007F4DB2">
            <w:pPr>
              <w:spacing w:line="192" w:lineRule="auto"/>
              <w:jc w:val="center"/>
              <w:rPr>
                <w:color w:val="000000"/>
                <w:szCs w:val="21"/>
              </w:rPr>
            </w:pPr>
            <w:r w:rsidRPr="00B05023">
              <w:rPr>
                <w:rFonts w:hint="eastAsia"/>
                <w:color w:val="000000"/>
                <w:szCs w:val="21"/>
              </w:rPr>
              <w:t>溧阳维信生物科技有限公司</w:t>
            </w:r>
          </w:p>
        </w:tc>
        <w:tc>
          <w:tcPr>
            <w:tcW w:w="1897" w:type="dxa"/>
            <w:tcBorders>
              <w:top w:val="single" w:sz="4" w:space="0" w:color="auto"/>
              <w:left w:val="single" w:sz="4" w:space="0" w:color="auto"/>
              <w:bottom w:val="single" w:sz="4" w:space="0" w:color="auto"/>
              <w:right w:val="single" w:sz="4" w:space="0" w:color="auto"/>
            </w:tcBorders>
            <w:vAlign w:val="center"/>
          </w:tcPr>
          <w:p w:rsidR="00AE513D" w:rsidRPr="00B05023" w:rsidRDefault="00AE513D" w:rsidP="007F4DB2">
            <w:pPr>
              <w:spacing w:line="192" w:lineRule="auto"/>
              <w:jc w:val="center"/>
              <w:rPr>
                <w:szCs w:val="21"/>
              </w:rPr>
            </w:pPr>
            <w:r w:rsidRPr="00B05023">
              <w:rPr>
                <w:rFonts w:hint="eastAsia"/>
                <w:color w:val="000000"/>
                <w:szCs w:val="21"/>
              </w:rPr>
              <w:t>海藻糖生产技术</w:t>
            </w:r>
          </w:p>
        </w:tc>
        <w:tc>
          <w:tcPr>
            <w:tcW w:w="1843" w:type="dxa"/>
            <w:tcBorders>
              <w:top w:val="single" w:sz="4" w:space="0" w:color="auto"/>
              <w:left w:val="single" w:sz="4" w:space="0" w:color="auto"/>
              <w:bottom w:val="single" w:sz="4" w:space="0" w:color="auto"/>
              <w:right w:val="single" w:sz="4" w:space="0" w:color="auto"/>
            </w:tcBorders>
            <w:vAlign w:val="center"/>
          </w:tcPr>
          <w:p w:rsidR="00AE513D" w:rsidRPr="00B05023" w:rsidRDefault="00AE513D" w:rsidP="002A2455">
            <w:pPr>
              <w:pStyle w:val="a3"/>
              <w:spacing w:line="192" w:lineRule="auto"/>
              <w:ind w:firstLineChars="0" w:firstLine="0"/>
              <w:jc w:val="center"/>
              <w:rPr>
                <w:rFonts w:ascii="Times New Roman"/>
                <w:color w:val="000000"/>
                <w:sz w:val="21"/>
                <w:szCs w:val="21"/>
              </w:rPr>
            </w:pPr>
            <w:r w:rsidRPr="00B05023">
              <w:rPr>
                <w:rFonts w:ascii="Times New Roman" w:hint="eastAsia"/>
                <w:color w:val="000000"/>
                <w:sz w:val="21"/>
                <w:szCs w:val="21"/>
              </w:rPr>
              <w:t>海藻糖</w:t>
            </w:r>
            <w:r>
              <w:rPr>
                <w:rFonts w:ascii="Times New Roman" w:hint="eastAsia"/>
                <w:color w:val="000000"/>
                <w:sz w:val="21"/>
                <w:szCs w:val="21"/>
              </w:rPr>
              <w:t>2667</w:t>
            </w:r>
            <w:r w:rsidRPr="00B05023">
              <w:rPr>
                <w:rFonts w:ascii="Times New Roman" w:hint="eastAsia"/>
                <w:color w:val="000000"/>
                <w:sz w:val="21"/>
                <w:szCs w:val="21"/>
              </w:rPr>
              <w:t>吨</w:t>
            </w:r>
          </w:p>
        </w:tc>
        <w:tc>
          <w:tcPr>
            <w:tcW w:w="1230" w:type="dxa"/>
            <w:tcBorders>
              <w:top w:val="single" w:sz="4" w:space="0" w:color="auto"/>
              <w:left w:val="single" w:sz="4" w:space="0" w:color="auto"/>
              <w:bottom w:val="single" w:sz="4" w:space="0" w:color="auto"/>
              <w:right w:val="single" w:sz="4" w:space="0" w:color="auto"/>
            </w:tcBorders>
            <w:vAlign w:val="center"/>
          </w:tcPr>
          <w:p w:rsidR="00AE513D" w:rsidRPr="002A2455" w:rsidRDefault="007B30C5" w:rsidP="002A2455">
            <w:pPr>
              <w:pStyle w:val="a3"/>
              <w:spacing w:line="192" w:lineRule="auto"/>
              <w:ind w:firstLineChars="0" w:firstLine="0"/>
              <w:jc w:val="center"/>
              <w:rPr>
                <w:rFonts w:ascii="Times New Roman"/>
                <w:color w:val="000000"/>
                <w:sz w:val="21"/>
                <w:szCs w:val="21"/>
              </w:rPr>
            </w:pPr>
            <w:r>
              <w:rPr>
                <w:rFonts w:ascii="Times New Roman"/>
                <w:sz w:val="21"/>
                <w:szCs w:val="21"/>
              </w:rPr>
              <w:t>201</w:t>
            </w:r>
            <w:r>
              <w:rPr>
                <w:rFonts w:ascii="Times New Roman" w:hint="eastAsia"/>
                <w:sz w:val="21"/>
                <w:szCs w:val="21"/>
              </w:rPr>
              <w:t>3</w:t>
            </w:r>
            <w:r w:rsidR="00AE513D">
              <w:rPr>
                <w:rFonts w:ascii="Times New Roman"/>
                <w:color w:val="000000"/>
                <w:sz w:val="21"/>
                <w:szCs w:val="21"/>
              </w:rPr>
              <w:t>-</w:t>
            </w:r>
            <w:r w:rsidR="00AE513D" w:rsidRPr="00B05023">
              <w:rPr>
                <w:rFonts w:ascii="Times New Roman"/>
                <w:color w:val="000000"/>
                <w:sz w:val="21"/>
                <w:szCs w:val="21"/>
              </w:rPr>
              <w:t>2018</w:t>
            </w:r>
          </w:p>
        </w:tc>
        <w:tc>
          <w:tcPr>
            <w:tcW w:w="1452" w:type="dxa"/>
            <w:tcBorders>
              <w:top w:val="single" w:sz="4" w:space="0" w:color="auto"/>
              <w:left w:val="single" w:sz="4" w:space="0" w:color="auto"/>
              <w:bottom w:val="single" w:sz="4" w:space="0" w:color="auto"/>
              <w:right w:val="single" w:sz="4" w:space="0" w:color="auto"/>
            </w:tcBorders>
            <w:vAlign w:val="center"/>
          </w:tcPr>
          <w:p w:rsidR="00AE513D" w:rsidRPr="00B05023" w:rsidRDefault="00AE513D" w:rsidP="007F4DB2">
            <w:pPr>
              <w:spacing w:line="192" w:lineRule="auto"/>
              <w:jc w:val="center"/>
              <w:rPr>
                <w:color w:val="000000"/>
                <w:szCs w:val="21"/>
              </w:rPr>
            </w:pPr>
            <w:proofErr w:type="gramStart"/>
            <w:r w:rsidRPr="00B05023">
              <w:rPr>
                <w:rFonts w:hint="eastAsia"/>
                <w:color w:val="000000"/>
                <w:szCs w:val="21"/>
              </w:rPr>
              <w:t>楼志华</w:t>
            </w:r>
            <w:proofErr w:type="gramEnd"/>
          </w:p>
          <w:p w:rsidR="00AE513D" w:rsidRPr="00B05023" w:rsidRDefault="00AE513D" w:rsidP="007F4DB2">
            <w:pPr>
              <w:spacing w:line="192" w:lineRule="auto"/>
              <w:jc w:val="center"/>
              <w:rPr>
                <w:color w:val="000000"/>
                <w:szCs w:val="21"/>
              </w:rPr>
            </w:pPr>
            <w:r w:rsidRPr="00B05023">
              <w:rPr>
                <w:color w:val="000000"/>
                <w:szCs w:val="21"/>
              </w:rPr>
              <w:t>13915878728</w:t>
            </w:r>
          </w:p>
        </w:tc>
      </w:tr>
      <w:tr w:rsidR="00AE513D" w:rsidTr="002A2455">
        <w:trPr>
          <w:trHeight w:val="567"/>
          <w:jc w:val="center"/>
        </w:trPr>
        <w:tc>
          <w:tcPr>
            <w:tcW w:w="559" w:type="dxa"/>
            <w:tcBorders>
              <w:top w:val="single" w:sz="4" w:space="0" w:color="auto"/>
              <w:left w:val="single" w:sz="4" w:space="0" w:color="auto"/>
              <w:bottom w:val="single" w:sz="4" w:space="0" w:color="auto"/>
              <w:right w:val="single" w:sz="4" w:space="0" w:color="auto"/>
            </w:tcBorders>
            <w:vAlign w:val="center"/>
          </w:tcPr>
          <w:p w:rsidR="00AE513D" w:rsidRPr="00B05023" w:rsidRDefault="00AE513D" w:rsidP="007F4DB2">
            <w:pPr>
              <w:pStyle w:val="a3"/>
              <w:spacing w:line="192" w:lineRule="auto"/>
              <w:ind w:firstLineChars="0" w:firstLine="0"/>
              <w:jc w:val="center"/>
              <w:rPr>
                <w:rFonts w:ascii="Times New Roman"/>
                <w:color w:val="000000"/>
                <w:sz w:val="21"/>
                <w:szCs w:val="21"/>
              </w:rPr>
            </w:pPr>
            <w:r w:rsidRPr="00B05023">
              <w:rPr>
                <w:rFonts w:ascii="Times New Roman"/>
                <w:color w:val="000000"/>
                <w:sz w:val="21"/>
                <w:szCs w:val="21"/>
              </w:rPr>
              <w:t>5</w:t>
            </w:r>
          </w:p>
        </w:tc>
        <w:tc>
          <w:tcPr>
            <w:tcW w:w="1701" w:type="dxa"/>
            <w:tcBorders>
              <w:top w:val="single" w:sz="4" w:space="0" w:color="auto"/>
              <w:left w:val="single" w:sz="4" w:space="0" w:color="auto"/>
              <w:bottom w:val="single" w:sz="4" w:space="0" w:color="auto"/>
              <w:right w:val="single" w:sz="4" w:space="0" w:color="auto"/>
            </w:tcBorders>
            <w:vAlign w:val="center"/>
          </w:tcPr>
          <w:p w:rsidR="00AE513D" w:rsidRPr="00B05023" w:rsidRDefault="00AE513D" w:rsidP="007F4DB2">
            <w:pPr>
              <w:spacing w:line="192" w:lineRule="auto"/>
              <w:jc w:val="center"/>
              <w:rPr>
                <w:color w:val="000000"/>
                <w:szCs w:val="21"/>
              </w:rPr>
            </w:pPr>
            <w:r w:rsidRPr="00B05023">
              <w:rPr>
                <w:rFonts w:hint="eastAsia"/>
                <w:color w:val="000000"/>
                <w:szCs w:val="21"/>
              </w:rPr>
              <w:t>山东百</w:t>
            </w:r>
            <w:proofErr w:type="gramStart"/>
            <w:r w:rsidRPr="00B05023">
              <w:rPr>
                <w:rFonts w:hint="eastAsia"/>
                <w:color w:val="000000"/>
                <w:szCs w:val="21"/>
              </w:rPr>
              <w:t>龙创园生物</w:t>
            </w:r>
            <w:proofErr w:type="gramEnd"/>
            <w:r w:rsidRPr="00B05023">
              <w:rPr>
                <w:rFonts w:hint="eastAsia"/>
                <w:color w:val="000000"/>
                <w:szCs w:val="21"/>
              </w:rPr>
              <w:t>科技股份有限公司</w:t>
            </w:r>
          </w:p>
        </w:tc>
        <w:tc>
          <w:tcPr>
            <w:tcW w:w="1897" w:type="dxa"/>
            <w:tcBorders>
              <w:top w:val="single" w:sz="4" w:space="0" w:color="auto"/>
              <w:left w:val="single" w:sz="4" w:space="0" w:color="auto"/>
              <w:bottom w:val="single" w:sz="4" w:space="0" w:color="auto"/>
              <w:right w:val="single" w:sz="4" w:space="0" w:color="auto"/>
            </w:tcBorders>
            <w:vAlign w:val="center"/>
          </w:tcPr>
          <w:p w:rsidR="00AE513D" w:rsidRPr="00B05023" w:rsidRDefault="00AE513D" w:rsidP="007F4DB2">
            <w:pPr>
              <w:spacing w:line="192" w:lineRule="auto"/>
              <w:jc w:val="center"/>
              <w:rPr>
                <w:color w:val="000000"/>
                <w:szCs w:val="21"/>
              </w:rPr>
            </w:pPr>
            <w:r w:rsidRPr="00B05023">
              <w:rPr>
                <w:rFonts w:hint="eastAsia"/>
                <w:szCs w:val="21"/>
              </w:rPr>
              <w:t>抗性糊精、</w:t>
            </w:r>
            <w:proofErr w:type="gramStart"/>
            <w:r w:rsidRPr="00B05023">
              <w:rPr>
                <w:rFonts w:hint="eastAsia"/>
                <w:szCs w:val="21"/>
              </w:rPr>
              <w:t>低聚异</w:t>
            </w:r>
            <w:proofErr w:type="gramEnd"/>
            <w:r w:rsidRPr="00B05023">
              <w:rPr>
                <w:rFonts w:hint="eastAsia"/>
                <w:szCs w:val="21"/>
              </w:rPr>
              <w:t>麦芽糖和阿洛酮糖生产技术</w:t>
            </w:r>
          </w:p>
        </w:tc>
        <w:tc>
          <w:tcPr>
            <w:tcW w:w="1843" w:type="dxa"/>
            <w:tcBorders>
              <w:top w:val="single" w:sz="4" w:space="0" w:color="auto"/>
              <w:left w:val="single" w:sz="4" w:space="0" w:color="auto"/>
              <w:bottom w:val="single" w:sz="4" w:space="0" w:color="auto"/>
              <w:right w:val="single" w:sz="4" w:space="0" w:color="auto"/>
            </w:tcBorders>
            <w:vAlign w:val="center"/>
          </w:tcPr>
          <w:p w:rsidR="00AE513D" w:rsidRPr="00B05023" w:rsidRDefault="00AE513D" w:rsidP="002A2455">
            <w:pPr>
              <w:pStyle w:val="a3"/>
              <w:spacing w:line="192" w:lineRule="auto"/>
              <w:ind w:firstLineChars="0" w:firstLine="0"/>
              <w:jc w:val="center"/>
              <w:rPr>
                <w:rFonts w:ascii="Times New Roman"/>
                <w:color w:val="000000"/>
                <w:sz w:val="21"/>
                <w:szCs w:val="21"/>
              </w:rPr>
            </w:pPr>
            <w:r w:rsidRPr="00B05023">
              <w:rPr>
                <w:rFonts w:ascii="Times New Roman" w:hint="eastAsia"/>
                <w:color w:val="000000"/>
                <w:sz w:val="21"/>
                <w:szCs w:val="21"/>
              </w:rPr>
              <w:t>抗性糊精</w:t>
            </w:r>
            <w:r>
              <w:rPr>
                <w:rFonts w:ascii="Times New Roman" w:hint="eastAsia"/>
                <w:color w:val="000000"/>
                <w:sz w:val="21"/>
                <w:szCs w:val="21"/>
              </w:rPr>
              <w:t>1</w:t>
            </w:r>
            <w:r w:rsidRPr="00B05023">
              <w:rPr>
                <w:rFonts w:ascii="Times New Roman" w:hint="eastAsia"/>
                <w:color w:val="000000"/>
                <w:sz w:val="21"/>
                <w:szCs w:val="21"/>
              </w:rPr>
              <w:t>万吨；</w:t>
            </w:r>
            <w:proofErr w:type="gramStart"/>
            <w:r w:rsidRPr="00B05023">
              <w:rPr>
                <w:rFonts w:ascii="Times New Roman" w:hint="eastAsia"/>
                <w:color w:val="000000"/>
                <w:sz w:val="21"/>
                <w:szCs w:val="21"/>
              </w:rPr>
              <w:t>低聚异</w:t>
            </w:r>
            <w:proofErr w:type="gramEnd"/>
            <w:r w:rsidRPr="00B05023">
              <w:rPr>
                <w:rFonts w:ascii="Times New Roman" w:hint="eastAsia"/>
                <w:color w:val="000000"/>
                <w:sz w:val="21"/>
                <w:szCs w:val="21"/>
              </w:rPr>
              <w:t>麦芽糖</w:t>
            </w:r>
            <w:r>
              <w:rPr>
                <w:rFonts w:ascii="Times New Roman" w:hint="eastAsia"/>
                <w:color w:val="000000"/>
                <w:sz w:val="21"/>
                <w:szCs w:val="21"/>
              </w:rPr>
              <w:t>3</w:t>
            </w:r>
            <w:r w:rsidRPr="00B05023">
              <w:rPr>
                <w:rFonts w:ascii="Times New Roman" w:hint="eastAsia"/>
                <w:color w:val="000000"/>
                <w:sz w:val="21"/>
                <w:szCs w:val="21"/>
              </w:rPr>
              <w:t>万吨</w:t>
            </w:r>
          </w:p>
        </w:tc>
        <w:tc>
          <w:tcPr>
            <w:tcW w:w="1230" w:type="dxa"/>
            <w:tcBorders>
              <w:top w:val="single" w:sz="4" w:space="0" w:color="auto"/>
              <w:left w:val="single" w:sz="4" w:space="0" w:color="auto"/>
              <w:bottom w:val="single" w:sz="4" w:space="0" w:color="auto"/>
              <w:right w:val="single" w:sz="4" w:space="0" w:color="auto"/>
            </w:tcBorders>
            <w:vAlign w:val="center"/>
          </w:tcPr>
          <w:p w:rsidR="00AE513D" w:rsidRPr="002A2455" w:rsidRDefault="00AE513D" w:rsidP="002A2455">
            <w:pPr>
              <w:pStyle w:val="a3"/>
              <w:spacing w:line="192" w:lineRule="auto"/>
              <w:ind w:firstLineChars="0" w:firstLine="0"/>
              <w:jc w:val="center"/>
              <w:rPr>
                <w:rFonts w:ascii="Times New Roman"/>
                <w:color w:val="000000"/>
                <w:sz w:val="21"/>
                <w:szCs w:val="21"/>
              </w:rPr>
            </w:pPr>
            <w:r w:rsidRPr="00B05023">
              <w:rPr>
                <w:rFonts w:ascii="Times New Roman"/>
                <w:sz w:val="21"/>
                <w:szCs w:val="21"/>
              </w:rPr>
              <w:t>2008</w:t>
            </w:r>
            <w:r>
              <w:rPr>
                <w:rFonts w:ascii="Times New Roman"/>
                <w:color w:val="000000"/>
                <w:sz w:val="21"/>
                <w:szCs w:val="21"/>
              </w:rPr>
              <w:t>-</w:t>
            </w:r>
            <w:r w:rsidRPr="00B05023">
              <w:rPr>
                <w:rFonts w:ascii="Times New Roman"/>
                <w:color w:val="000000"/>
                <w:sz w:val="21"/>
                <w:szCs w:val="21"/>
              </w:rPr>
              <w:t>2018</w:t>
            </w:r>
          </w:p>
        </w:tc>
        <w:tc>
          <w:tcPr>
            <w:tcW w:w="1452" w:type="dxa"/>
            <w:tcBorders>
              <w:top w:val="single" w:sz="4" w:space="0" w:color="auto"/>
              <w:left w:val="single" w:sz="4" w:space="0" w:color="auto"/>
              <w:bottom w:val="single" w:sz="4" w:space="0" w:color="auto"/>
              <w:right w:val="single" w:sz="4" w:space="0" w:color="auto"/>
            </w:tcBorders>
            <w:vAlign w:val="center"/>
          </w:tcPr>
          <w:p w:rsidR="00AE513D" w:rsidRPr="00B05023" w:rsidRDefault="00AE513D" w:rsidP="007F4DB2">
            <w:pPr>
              <w:spacing w:line="192" w:lineRule="auto"/>
              <w:jc w:val="center"/>
              <w:rPr>
                <w:color w:val="000000"/>
                <w:szCs w:val="21"/>
              </w:rPr>
            </w:pPr>
            <w:r w:rsidRPr="00B05023">
              <w:rPr>
                <w:rFonts w:hint="eastAsia"/>
                <w:color w:val="000000"/>
                <w:szCs w:val="21"/>
              </w:rPr>
              <w:t>窦光朋</w:t>
            </w:r>
          </w:p>
          <w:p w:rsidR="00AE513D" w:rsidRPr="00B05023" w:rsidRDefault="00AE513D" w:rsidP="007F4DB2">
            <w:pPr>
              <w:spacing w:line="192" w:lineRule="auto"/>
              <w:jc w:val="center"/>
              <w:rPr>
                <w:color w:val="000000"/>
                <w:szCs w:val="21"/>
              </w:rPr>
            </w:pPr>
            <w:r w:rsidRPr="00B05023">
              <w:rPr>
                <w:color w:val="000000"/>
                <w:szCs w:val="21"/>
              </w:rPr>
              <w:t>13697693166</w:t>
            </w:r>
          </w:p>
        </w:tc>
      </w:tr>
      <w:tr w:rsidR="00AE513D" w:rsidTr="002A2455">
        <w:trPr>
          <w:trHeight w:val="822"/>
          <w:jc w:val="center"/>
        </w:trPr>
        <w:tc>
          <w:tcPr>
            <w:tcW w:w="559" w:type="dxa"/>
            <w:tcBorders>
              <w:top w:val="single" w:sz="4" w:space="0" w:color="auto"/>
              <w:left w:val="single" w:sz="4" w:space="0" w:color="auto"/>
              <w:bottom w:val="single" w:sz="4" w:space="0" w:color="auto"/>
              <w:right w:val="single" w:sz="4" w:space="0" w:color="auto"/>
            </w:tcBorders>
            <w:vAlign w:val="center"/>
          </w:tcPr>
          <w:p w:rsidR="00AE513D" w:rsidRPr="00B05023" w:rsidRDefault="00AE513D" w:rsidP="007F4DB2">
            <w:pPr>
              <w:pStyle w:val="a3"/>
              <w:spacing w:line="192" w:lineRule="auto"/>
              <w:ind w:firstLineChars="0" w:firstLine="0"/>
              <w:jc w:val="center"/>
              <w:rPr>
                <w:rFonts w:ascii="Times New Roman"/>
                <w:color w:val="000000"/>
                <w:sz w:val="21"/>
                <w:szCs w:val="21"/>
              </w:rPr>
            </w:pPr>
            <w:r w:rsidRPr="00B05023">
              <w:rPr>
                <w:rFonts w:ascii="Times New Roman"/>
                <w:color w:val="000000"/>
                <w:sz w:val="21"/>
                <w:szCs w:val="21"/>
              </w:rPr>
              <w:t>6</w:t>
            </w:r>
          </w:p>
        </w:tc>
        <w:tc>
          <w:tcPr>
            <w:tcW w:w="1701" w:type="dxa"/>
            <w:tcBorders>
              <w:top w:val="single" w:sz="4" w:space="0" w:color="auto"/>
              <w:left w:val="single" w:sz="4" w:space="0" w:color="auto"/>
              <w:bottom w:val="single" w:sz="4" w:space="0" w:color="auto"/>
              <w:right w:val="single" w:sz="4" w:space="0" w:color="auto"/>
            </w:tcBorders>
            <w:vAlign w:val="center"/>
          </w:tcPr>
          <w:p w:rsidR="00AE513D" w:rsidRPr="00B05023" w:rsidRDefault="00AE513D" w:rsidP="007F4DB2">
            <w:pPr>
              <w:pStyle w:val="a3"/>
              <w:spacing w:line="192" w:lineRule="auto"/>
              <w:ind w:firstLineChars="0" w:firstLine="0"/>
              <w:jc w:val="center"/>
              <w:rPr>
                <w:rFonts w:ascii="Times New Roman"/>
                <w:color w:val="000000"/>
                <w:sz w:val="21"/>
                <w:szCs w:val="21"/>
              </w:rPr>
            </w:pPr>
            <w:r w:rsidRPr="00B05023">
              <w:rPr>
                <w:rFonts w:ascii="Times New Roman" w:hint="eastAsia"/>
                <w:color w:val="000000"/>
                <w:sz w:val="21"/>
                <w:szCs w:val="21"/>
              </w:rPr>
              <w:t>宁夏夏盛实业集团有限公司</w:t>
            </w:r>
          </w:p>
        </w:tc>
        <w:tc>
          <w:tcPr>
            <w:tcW w:w="1897" w:type="dxa"/>
            <w:tcBorders>
              <w:top w:val="single" w:sz="4" w:space="0" w:color="auto"/>
              <w:left w:val="single" w:sz="4" w:space="0" w:color="auto"/>
              <w:bottom w:val="single" w:sz="4" w:space="0" w:color="auto"/>
              <w:right w:val="single" w:sz="4" w:space="0" w:color="auto"/>
            </w:tcBorders>
            <w:vAlign w:val="center"/>
          </w:tcPr>
          <w:p w:rsidR="00AE513D" w:rsidRPr="00B05023" w:rsidRDefault="00AE513D" w:rsidP="007F4DB2">
            <w:pPr>
              <w:pStyle w:val="a3"/>
              <w:spacing w:line="192" w:lineRule="auto"/>
              <w:ind w:firstLineChars="0" w:firstLine="0"/>
              <w:jc w:val="center"/>
              <w:rPr>
                <w:rFonts w:ascii="Times New Roman"/>
                <w:color w:val="000000"/>
                <w:sz w:val="21"/>
                <w:szCs w:val="21"/>
              </w:rPr>
            </w:pPr>
            <w:r w:rsidRPr="00B05023">
              <w:rPr>
                <w:rFonts w:ascii="Times New Roman" w:hint="eastAsia"/>
                <w:sz w:val="21"/>
                <w:szCs w:val="21"/>
              </w:rPr>
              <w:t>普</w:t>
            </w:r>
            <w:proofErr w:type="gramStart"/>
            <w:r w:rsidRPr="00B05023">
              <w:rPr>
                <w:rFonts w:ascii="Times New Roman" w:hint="eastAsia"/>
                <w:sz w:val="21"/>
                <w:szCs w:val="21"/>
              </w:rPr>
              <w:t>鲁兰酶</w:t>
            </w:r>
            <w:proofErr w:type="gramEnd"/>
            <w:r w:rsidRPr="00B05023">
              <w:rPr>
                <w:rFonts w:ascii="Times New Roman" w:hint="eastAsia"/>
                <w:sz w:val="21"/>
                <w:szCs w:val="21"/>
              </w:rPr>
              <w:t>、</w:t>
            </w:r>
            <w:r w:rsidRPr="00B05023">
              <w:rPr>
                <w:rFonts w:ascii="Times New Roman"/>
                <w:sz w:val="21"/>
                <w:szCs w:val="21"/>
              </w:rPr>
              <w:t>β-</w:t>
            </w:r>
            <w:r w:rsidRPr="00B05023">
              <w:rPr>
                <w:rFonts w:ascii="Times New Roman" w:hint="eastAsia"/>
                <w:sz w:val="21"/>
                <w:szCs w:val="21"/>
              </w:rPr>
              <w:t>葡萄糖苷酶和糖化酶生产技术</w:t>
            </w:r>
          </w:p>
        </w:tc>
        <w:tc>
          <w:tcPr>
            <w:tcW w:w="1843" w:type="dxa"/>
            <w:tcBorders>
              <w:top w:val="single" w:sz="4" w:space="0" w:color="auto"/>
              <w:left w:val="single" w:sz="4" w:space="0" w:color="auto"/>
              <w:bottom w:val="single" w:sz="4" w:space="0" w:color="auto"/>
              <w:right w:val="single" w:sz="4" w:space="0" w:color="auto"/>
            </w:tcBorders>
            <w:vAlign w:val="center"/>
          </w:tcPr>
          <w:p w:rsidR="00AE513D" w:rsidRPr="00B05023" w:rsidRDefault="00AE513D" w:rsidP="002A2455">
            <w:pPr>
              <w:pStyle w:val="a3"/>
              <w:spacing w:line="192" w:lineRule="auto"/>
              <w:ind w:firstLineChars="0" w:firstLine="0"/>
              <w:jc w:val="center"/>
              <w:rPr>
                <w:rFonts w:ascii="Times New Roman"/>
                <w:color w:val="000000"/>
                <w:sz w:val="21"/>
                <w:szCs w:val="21"/>
              </w:rPr>
            </w:pPr>
            <w:r w:rsidRPr="00B05023">
              <w:rPr>
                <w:rFonts w:ascii="Times New Roman" w:hint="eastAsia"/>
                <w:color w:val="000000"/>
                <w:sz w:val="21"/>
                <w:szCs w:val="21"/>
              </w:rPr>
              <w:t>普</w:t>
            </w:r>
            <w:proofErr w:type="gramStart"/>
            <w:r w:rsidRPr="00B05023">
              <w:rPr>
                <w:rFonts w:ascii="Times New Roman" w:hint="eastAsia"/>
                <w:color w:val="000000"/>
                <w:sz w:val="21"/>
                <w:szCs w:val="21"/>
              </w:rPr>
              <w:t>鲁兰酶</w:t>
            </w:r>
            <w:proofErr w:type="gramEnd"/>
            <w:r>
              <w:rPr>
                <w:rFonts w:ascii="Times New Roman" w:hint="eastAsia"/>
                <w:color w:val="000000"/>
                <w:sz w:val="21"/>
                <w:szCs w:val="21"/>
              </w:rPr>
              <w:t>27</w:t>
            </w:r>
            <w:r w:rsidRPr="00B05023">
              <w:rPr>
                <w:rFonts w:ascii="Times New Roman" w:hint="eastAsia"/>
                <w:color w:val="000000"/>
                <w:sz w:val="21"/>
                <w:szCs w:val="21"/>
              </w:rPr>
              <w:t>吨；糖化酶</w:t>
            </w:r>
            <w:r>
              <w:rPr>
                <w:rFonts w:ascii="Times New Roman" w:hint="eastAsia"/>
                <w:color w:val="000000"/>
                <w:sz w:val="21"/>
                <w:szCs w:val="21"/>
              </w:rPr>
              <w:t>266</w:t>
            </w:r>
            <w:r w:rsidRPr="00B05023">
              <w:rPr>
                <w:rFonts w:ascii="Times New Roman" w:hint="eastAsia"/>
                <w:color w:val="000000"/>
                <w:sz w:val="21"/>
                <w:szCs w:val="21"/>
              </w:rPr>
              <w:t>吨</w:t>
            </w:r>
            <w:r w:rsidRPr="00B05023">
              <w:rPr>
                <w:rFonts w:ascii="Times New Roman"/>
                <w:color w:val="000000"/>
                <w:sz w:val="21"/>
                <w:szCs w:val="21"/>
              </w:rPr>
              <w:t xml:space="preserve"> </w:t>
            </w:r>
          </w:p>
        </w:tc>
        <w:tc>
          <w:tcPr>
            <w:tcW w:w="1230" w:type="dxa"/>
            <w:tcBorders>
              <w:top w:val="single" w:sz="4" w:space="0" w:color="auto"/>
              <w:left w:val="single" w:sz="4" w:space="0" w:color="auto"/>
              <w:bottom w:val="single" w:sz="4" w:space="0" w:color="auto"/>
              <w:right w:val="single" w:sz="4" w:space="0" w:color="auto"/>
            </w:tcBorders>
            <w:vAlign w:val="center"/>
          </w:tcPr>
          <w:p w:rsidR="00AE513D" w:rsidRPr="00B05023" w:rsidRDefault="00AE513D" w:rsidP="002A2455">
            <w:pPr>
              <w:pStyle w:val="a3"/>
              <w:spacing w:line="192" w:lineRule="auto"/>
              <w:ind w:firstLineChars="0" w:firstLine="0"/>
              <w:jc w:val="center"/>
              <w:rPr>
                <w:rFonts w:ascii="Times New Roman"/>
                <w:color w:val="000000"/>
                <w:sz w:val="21"/>
                <w:szCs w:val="21"/>
              </w:rPr>
            </w:pPr>
            <w:r w:rsidRPr="00B05023">
              <w:rPr>
                <w:rFonts w:ascii="Times New Roman"/>
                <w:sz w:val="21"/>
                <w:szCs w:val="21"/>
              </w:rPr>
              <w:t>2010</w:t>
            </w:r>
            <w:r>
              <w:rPr>
                <w:rFonts w:ascii="Times New Roman"/>
                <w:color w:val="000000"/>
                <w:sz w:val="21"/>
                <w:szCs w:val="21"/>
              </w:rPr>
              <w:t>-</w:t>
            </w:r>
            <w:r w:rsidRPr="00B05023">
              <w:rPr>
                <w:rFonts w:ascii="Times New Roman"/>
                <w:color w:val="000000"/>
                <w:sz w:val="21"/>
                <w:szCs w:val="21"/>
              </w:rPr>
              <w:t>2018</w:t>
            </w:r>
          </w:p>
        </w:tc>
        <w:tc>
          <w:tcPr>
            <w:tcW w:w="1452" w:type="dxa"/>
            <w:tcBorders>
              <w:top w:val="single" w:sz="4" w:space="0" w:color="auto"/>
              <w:left w:val="single" w:sz="4" w:space="0" w:color="auto"/>
              <w:bottom w:val="single" w:sz="4" w:space="0" w:color="auto"/>
              <w:right w:val="single" w:sz="4" w:space="0" w:color="auto"/>
            </w:tcBorders>
            <w:vAlign w:val="center"/>
          </w:tcPr>
          <w:p w:rsidR="00AE513D" w:rsidRPr="00B05023" w:rsidRDefault="00AE513D" w:rsidP="007F4DB2">
            <w:pPr>
              <w:spacing w:line="192" w:lineRule="auto"/>
              <w:jc w:val="center"/>
              <w:rPr>
                <w:color w:val="000000"/>
                <w:szCs w:val="21"/>
              </w:rPr>
            </w:pPr>
            <w:r w:rsidRPr="00B05023">
              <w:rPr>
                <w:rFonts w:hint="eastAsia"/>
                <w:color w:val="000000"/>
                <w:szCs w:val="21"/>
              </w:rPr>
              <w:t>赵迎春</w:t>
            </w:r>
          </w:p>
          <w:p w:rsidR="00AE513D" w:rsidRPr="00B05023" w:rsidRDefault="00AE513D" w:rsidP="007F4DB2">
            <w:pPr>
              <w:pStyle w:val="a3"/>
              <w:spacing w:line="192" w:lineRule="auto"/>
              <w:ind w:firstLineChars="0" w:firstLine="0"/>
              <w:jc w:val="center"/>
              <w:rPr>
                <w:rFonts w:ascii="Times New Roman"/>
                <w:color w:val="000000"/>
                <w:sz w:val="21"/>
                <w:szCs w:val="21"/>
              </w:rPr>
            </w:pPr>
            <w:r w:rsidRPr="00B05023">
              <w:rPr>
                <w:rFonts w:ascii="Times New Roman"/>
                <w:color w:val="000000"/>
                <w:sz w:val="21"/>
                <w:szCs w:val="21"/>
              </w:rPr>
              <w:t>13995104296</w:t>
            </w:r>
          </w:p>
        </w:tc>
      </w:tr>
      <w:tr w:rsidR="00AE513D" w:rsidTr="002A2455">
        <w:trPr>
          <w:trHeight w:val="415"/>
          <w:jc w:val="center"/>
        </w:trPr>
        <w:tc>
          <w:tcPr>
            <w:tcW w:w="559" w:type="dxa"/>
            <w:tcBorders>
              <w:top w:val="single" w:sz="4" w:space="0" w:color="auto"/>
              <w:left w:val="single" w:sz="4" w:space="0" w:color="auto"/>
              <w:bottom w:val="single" w:sz="4" w:space="0" w:color="auto"/>
              <w:right w:val="single" w:sz="4" w:space="0" w:color="auto"/>
            </w:tcBorders>
            <w:vAlign w:val="center"/>
          </w:tcPr>
          <w:p w:rsidR="00AE513D" w:rsidRPr="00B05023" w:rsidRDefault="00AE513D" w:rsidP="007F4DB2">
            <w:pPr>
              <w:pStyle w:val="a3"/>
              <w:spacing w:line="192" w:lineRule="auto"/>
              <w:ind w:firstLineChars="0" w:firstLine="0"/>
              <w:jc w:val="center"/>
              <w:rPr>
                <w:rFonts w:ascii="Times New Roman"/>
                <w:color w:val="000000"/>
                <w:sz w:val="21"/>
                <w:szCs w:val="21"/>
              </w:rPr>
            </w:pPr>
            <w:r w:rsidRPr="00B05023">
              <w:rPr>
                <w:rFonts w:ascii="Times New Roman" w:hint="eastAsia"/>
                <w:color w:val="000000"/>
                <w:sz w:val="21"/>
                <w:szCs w:val="21"/>
              </w:rPr>
              <w:t>7</w:t>
            </w:r>
          </w:p>
        </w:tc>
        <w:tc>
          <w:tcPr>
            <w:tcW w:w="1701" w:type="dxa"/>
            <w:tcBorders>
              <w:top w:val="single" w:sz="4" w:space="0" w:color="auto"/>
              <w:left w:val="single" w:sz="4" w:space="0" w:color="auto"/>
              <w:bottom w:val="single" w:sz="4" w:space="0" w:color="auto"/>
              <w:right w:val="single" w:sz="4" w:space="0" w:color="auto"/>
            </w:tcBorders>
            <w:vAlign w:val="center"/>
          </w:tcPr>
          <w:p w:rsidR="00AE513D" w:rsidRPr="00B05023" w:rsidRDefault="00AE513D" w:rsidP="007F4DB2">
            <w:pPr>
              <w:spacing w:line="192" w:lineRule="auto"/>
              <w:jc w:val="center"/>
              <w:rPr>
                <w:color w:val="000000"/>
                <w:szCs w:val="21"/>
              </w:rPr>
            </w:pPr>
            <w:r w:rsidRPr="00B05023">
              <w:rPr>
                <w:rFonts w:hint="eastAsia"/>
                <w:color w:val="000000"/>
                <w:szCs w:val="21"/>
              </w:rPr>
              <w:t>武汉新华扬生物股份有限公司</w:t>
            </w:r>
          </w:p>
        </w:tc>
        <w:tc>
          <w:tcPr>
            <w:tcW w:w="1897" w:type="dxa"/>
            <w:tcBorders>
              <w:top w:val="single" w:sz="4" w:space="0" w:color="auto"/>
              <w:left w:val="single" w:sz="4" w:space="0" w:color="auto"/>
              <w:bottom w:val="single" w:sz="4" w:space="0" w:color="auto"/>
              <w:right w:val="single" w:sz="4" w:space="0" w:color="auto"/>
            </w:tcBorders>
            <w:vAlign w:val="center"/>
          </w:tcPr>
          <w:p w:rsidR="00AE513D" w:rsidRPr="00B05023" w:rsidRDefault="00AE513D" w:rsidP="007F4DB2">
            <w:pPr>
              <w:spacing w:line="192" w:lineRule="auto"/>
              <w:jc w:val="center"/>
              <w:rPr>
                <w:color w:val="000000"/>
                <w:szCs w:val="21"/>
              </w:rPr>
            </w:pPr>
            <w:r w:rsidRPr="00B05023">
              <w:rPr>
                <w:szCs w:val="21"/>
              </w:rPr>
              <w:t>α-</w:t>
            </w:r>
            <w:r w:rsidRPr="00B05023">
              <w:rPr>
                <w:rFonts w:hint="eastAsia"/>
                <w:szCs w:val="21"/>
              </w:rPr>
              <w:t>淀粉酶生产及应用技术</w:t>
            </w:r>
          </w:p>
        </w:tc>
        <w:tc>
          <w:tcPr>
            <w:tcW w:w="1843" w:type="dxa"/>
            <w:tcBorders>
              <w:top w:val="single" w:sz="4" w:space="0" w:color="auto"/>
              <w:left w:val="single" w:sz="4" w:space="0" w:color="auto"/>
              <w:bottom w:val="single" w:sz="4" w:space="0" w:color="auto"/>
              <w:right w:val="single" w:sz="4" w:space="0" w:color="auto"/>
            </w:tcBorders>
            <w:vAlign w:val="center"/>
          </w:tcPr>
          <w:p w:rsidR="00AE513D" w:rsidRPr="00B05023" w:rsidRDefault="00D23480" w:rsidP="002A2455">
            <w:pPr>
              <w:pStyle w:val="a3"/>
              <w:spacing w:line="192" w:lineRule="auto"/>
              <w:ind w:firstLineChars="0" w:firstLine="0"/>
              <w:jc w:val="center"/>
              <w:rPr>
                <w:rFonts w:ascii="Times New Roman"/>
                <w:color w:val="000000"/>
                <w:sz w:val="21"/>
                <w:szCs w:val="21"/>
              </w:rPr>
            </w:pPr>
            <w:r w:rsidRPr="00B05023">
              <w:rPr>
                <w:szCs w:val="21"/>
              </w:rPr>
              <w:t>α</w:t>
            </w:r>
            <w:r w:rsidRPr="00B05023">
              <w:rPr>
                <w:szCs w:val="21"/>
              </w:rPr>
              <w:t>-</w:t>
            </w:r>
            <w:r w:rsidRPr="00D23480">
              <w:rPr>
                <w:rFonts w:ascii="Times New Roman" w:hint="eastAsia"/>
                <w:sz w:val="21"/>
                <w:szCs w:val="21"/>
              </w:rPr>
              <w:t>淀粉酶复配产品</w:t>
            </w:r>
            <w:r w:rsidR="00AE513D" w:rsidRPr="00D23480">
              <w:rPr>
                <w:rFonts w:ascii="Times New Roman" w:hint="eastAsia"/>
                <w:sz w:val="21"/>
                <w:szCs w:val="21"/>
              </w:rPr>
              <w:t>2</w:t>
            </w:r>
            <w:r w:rsidR="00AE513D" w:rsidRPr="00D23480">
              <w:rPr>
                <w:rFonts w:ascii="Times New Roman" w:hint="eastAsia"/>
                <w:sz w:val="21"/>
                <w:szCs w:val="21"/>
              </w:rPr>
              <w:t>万吨</w:t>
            </w:r>
          </w:p>
        </w:tc>
        <w:tc>
          <w:tcPr>
            <w:tcW w:w="1230" w:type="dxa"/>
            <w:tcBorders>
              <w:top w:val="single" w:sz="4" w:space="0" w:color="auto"/>
              <w:left w:val="single" w:sz="4" w:space="0" w:color="auto"/>
              <w:bottom w:val="single" w:sz="4" w:space="0" w:color="auto"/>
              <w:right w:val="single" w:sz="4" w:space="0" w:color="auto"/>
            </w:tcBorders>
            <w:vAlign w:val="center"/>
          </w:tcPr>
          <w:p w:rsidR="00AE513D" w:rsidRPr="002A2455" w:rsidRDefault="00AE513D" w:rsidP="002A2455">
            <w:pPr>
              <w:pStyle w:val="a3"/>
              <w:spacing w:line="192" w:lineRule="auto"/>
              <w:ind w:firstLineChars="0" w:firstLine="0"/>
              <w:jc w:val="center"/>
              <w:rPr>
                <w:rFonts w:ascii="Times New Roman"/>
                <w:color w:val="000000"/>
                <w:sz w:val="21"/>
                <w:szCs w:val="21"/>
              </w:rPr>
            </w:pPr>
            <w:r w:rsidRPr="00B05023">
              <w:rPr>
                <w:rFonts w:ascii="Times New Roman"/>
                <w:sz w:val="21"/>
                <w:szCs w:val="21"/>
              </w:rPr>
              <w:t>2012</w:t>
            </w:r>
            <w:r>
              <w:rPr>
                <w:rFonts w:ascii="Times New Roman"/>
                <w:color w:val="000000"/>
                <w:sz w:val="21"/>
                <w:szCs w:val="21"/>
              </w:rPr>
              <w:t>-</w:t>
            </w:r>
            <w:r w:rsidRPr="00B05023">
              <w:rPr>
                <w:rFonts w:ascii="Times New Roman"/>
                <w:color w:val="000000"/>
                <w:sz w:val="21"/>
                <w:szCs w:val="21"/>
              </w:rPr>
              <w:t>2018</w:t>
            </w:r>
          </w:p>
        </w:tc>
        <w:tc>
          <w:tcPr>
            <w:tcW w:w="1452" w:type="dxa"/>
            <w:tcBorders>
              <w:top w:val="single" w:sz="4" w:space="0" w:color="auto"/>
              <w:left w:val="single" w:sz="4" w:space="0" w:color="auto"/>
              <w:bottom w:val="single" w:sz="4" w:space="0" w:color="auto"/>
              <w:right w:val="single" w:sz="4" w:space="0" w:color="auto"/>
            </w:tcBorders>
            <w:vAlign w:val="center"/>
          </w:tcPr>
          <w:p w:rsidR="00AE513D" w:rsidRPr="00B05023" w:rsidRDefault="00AE513D" w:rsidP="007F4DB2">
            <w:pPr>
              <w:spacing w:line="192" w:lineRule="auto"/>
              <w:jc w:val="center"/>
              <w:rPr>
                <w:color w:val="000000"/>
                <w:szCs w:val="21"/>
              </w:rPr>
            </w:pPr>
            <w:r w:rsidRPr="00B05023">
              <w:rPr>
                <w:rFonts w:hint="eastAsia"/>
                <w:color w:val="000000"/>
                <w:szCs w:val="21"/>
              </w:rPr>
              <w:t>周樱</w:t>
            </w:r>
          </w:p>
          <w:p w:rsidR="00AE513D" w:rsidRPr="00B05023" w:rsidRDefault="00AE513D" w:rsidP="007F4DB2">
            <w:pPr>
              <w:spacing w:line="192" w:lineRule="auto"/>
              <w:jc w:val="center"/>
              <w:rPr>
                <w:color w:val="000000"/>
                <w:szCs w:val="21"/>
              </w:rPr>
            </w:pPr>
            <w:r w:rsidRPr="00B05023">
              <w:rPr>
                <w:color w:val="000000"/>
                <w:szCs w:val="21"/>
              </w:rPr>
              <w:t>13995606375</w:t>
            </w:r>
          </w:p>
        </w:tc>
      </w:tr>
      <w:tr w:rsidR="00AE513D" w:rsidTr="002A2455">
        <w:trPr>
          <w:trHeight w:val="575"/>
          <w:jc w:val="center"/>
        </w:trPr>
        <w:tc>
          <w:tcPr>
            <w:tcW w:w="559" w:type="dxa"/>
            <w:tcBorders>
              <w:top w:val="single" w:sz="4" w:space="0" w:color="auto"/>
              <w:left w:val="single" w:sz="4" w:space="0" w:color="auto"/>
              <w:bottom w:val="single" w:sz="4" w:space="0" w:color="auto"/>
              <w:right w:val="single" w:sz="4" w:space="0" w:color="auto"/>
            </w:tcBorders>
            <w:vAlign w:val="center"/>
          </w:tcPr>
          <w:p w:rsidR="00AE513D" w:rsidRPr="00B05023" w:rsidRDefault="00AE513D" w:rsidP="007F4DB2">
            <w:pPr>
              <w:pStyle w:val="a3"/>
              <w:spacing w:line="192" w:lineRule="auto"/>
              <w:ind w:firstLineChars="0" w:firstLine="0"/>
              <w:jc w:val="center"/>
              <w:rPr>
                <w:rFonts w:ascii="Times New Roman"/>
                <w:color w:val="000000"/>
                <w:sz w:val="21"/>
                <w:szCs w:val="21"/>
              </w:rPr>
            </w:pPr>
            <w:r w:rsidRPr="00B05023">
              <w:rPr>
                <w:rFonts w:ascii="Times New Roman" w:hint="eastAsia"/>
                <w:color w:val="000000"/>
                <w:sz w:val="21"/>
                <w:szCs w:val="21"/>
              </w:rPr>
              <w:t>8</w:t>
            </w:r>
          </w:p>
        </w:tc>
        <w:tc>
          <w:tcPr>
            <w:tcW w:w="1701" w:type="dxa"/>
            <w:tcBorders>
              <w:top w:val="single" w:sz="4" w:space="0" w:color="auto"/>
              <w:left w:val="single" w:sz="4" w:space="0" w:color="auto"/>
              <w:bottom w:val="single" w:sz="4" w:space="0" w:color="auto"/>
              <w:right w:val="single" w:sz="4" w:space="0" w:color="auto"/>
            </w:tcBorders>
            <w:vAlign w:val="center"/>
          </w:tcPr>
          <w:p w:rsidR="00AE513D" w:rsidRPr="00B05023" w:rsidRDefault="00AE513D" w:rsidP="007F4DB2">
            <w:pPr>
              <w:spacing w:line="192" w:lineRule="auto"/>
              <w:jc w:val="center"/>
              <w:rPr>
                <w:color w:val="000000"/>
                <w:szCs w:val="21"/>
              </w:rPr>
            </w:pPr>
            <w:r w:rsidRPr="00B05023">
              <w:rPr>
                <w:rFonts w:hint="eastAsia"/>
                <w:color w:val="000000"/>
                <w:szCs w:val="21"/>
              </w:rPr>
              <w:t>山东隆科特酶制剂有限公司</w:t>
            </w:r>
          </w:p>
        </w:tc>
        <w:tc>
          <w:tcPr>
            <w:tcW w:w="1897" w:type="dxa"/>
            <w:tcBorders>
              <w:top w:val="single" w:sz="4" w:space="0" w:color="auto"/>
              <w:left w:val="single" w:sz="4" w:space="0" w:color="auto"/>
              <w:bottom w:val="single" w:sz="4" w:space="0" w:color="auto"/>
              <w:right w:val="single" w:sz="4" w:space="0" w:color="auto"/>
            </w:tcBorders>
            <w:vAlign w:val="center"/>
          </w:tcPr>
          <w:p w:rsidR="00AE513D" w:rsidRPr="00B05023" w:rsidRDefault="00AE513D" w:rsidP="007F4DB2">
            <w:pPr>
              <w:spacing w:line="192" w:lineRule="auto"/>
              <w:jc w:val="center"/>
              <w:rPr>
                <w:szCs w:val="21"/>
              </w:rPr>
            </w:pPr>
            <w:r w:rsidRPr="00B05023">
              <w:rPr>
                <w:rFonts w:hint="eastAsia"/>
                <w:color w:val="000000"/>
                <w:szCs w:val="21"/>
              </w:rPr>
              <w:t>普</w:t>
            </w:r>
            <w:proofErr w:type="gramStart"/>
            <w:r w:rsidRPr="00B05023">
              <w:rPr>
                <w:rFonts w:hint="eastAsia"/>
                <w:color w:val="000000"/>
                <w:szCs w:val="21"/>
              </w:rPr>
              <w:t>鲁兰酶</w:t>
            </w:r>
            <w:proofErr w:type="gramEnd"/>
            <w:r w:rsidRPr="00B05023">
              <w:rPr>
                <w:rFonts w:hint="eastAsia"/>
                <w:color w:val="000000"/>
                <w:szCs w:val="21"/>
              </w:rPr>
              <w:t>、淀粉酶和糖化酶</w:t>
            </w:r>
            <w:r w:rsidRPr="00B05023">
              <w:rPr>
                <w:rFonts w:hint="eastAsia"/>
                <w:szCs w:val="21"/>
              </w:rPr>
              <w:t>生产技术</w:t>
            </w:r>
          </w:p>
        </w:tc>
        <w:tc>
          <w:tcPr>
            <w:tcW w:w="1843" w:type="dxa"/>
            <w:tcBorders>
              <w:top w:val="single" w:sz="4" w:space="0" w:color="auto"/>
              <w:left w:val="single" w:sz="4" w:space="0" w:color="auto"/>
              <w:bottom w:val="single" w:sz="4" w:space="0" w:color="auto"/>
              <w:right w:val="single" w:sz="4" w:space="0" w:color="auto"/>
            </w:tcBorders>
            <w:vAlign w:val="center"/>
          </w:tcPr>
          <w:p w:rsidR="00AE513D" w:rsidRPr="00BE3B9E" w:rsidRDefault="00AE513D" w:rsidP="002A2455">
            <w:pPr>
              <w:pStyle w:val="a3"/>
              <w:spacing w:line="192" w:lineRule="auto"/>
              <w:ind w:firstLineChars="0" w:firstLine="0"/>
              <w:jc w:val="center"/>
              <w:rPr>
                <w:rFonts w:ascii="Times New Roman"/>
                <w:color w:val="000000"/>
                <w:sz w:val="21"/>
                <w:szCs w:val="21"/>
                <w:highlight w:val="yellow"/>
              </w:rPr>
            </w:pPr>
            <w:r w:rsidRPr="00B05023">
              <w:rPr>
                <w:rFonts w:ascii="Times New Roman" w:hint="eastAsia"/>
                <w:color w:val="000000"/>
                <w:sz w:val="21"/>
                <w:szCs w:val="21"/>
              </w:rPr>
              <w:t>普</w:t>
            </w:r>
            <w:proofErr w:type="gramStart"/>
            <w:r w:rsidRPr="00B05023">
              <w:rPr>
                <w:rFonts w:ascii="Times New Roman" w:hint="eastAsia"/>
                <w:color w:val="000000"/>
                <w:sz w:val="21"/>
                <w:szCs w:val="21"/>
              </w:rPr>
              <w:t>鲁兰酶</w:t>
            </w:r>
            <w:proofErr w:type="gramEnd"/>
            <w:r>
              <w:rPr>
                <w:rFonts w:ascii="Times New Roman" w:hint="eastAsia"/>
                <w:color w:val="000000"/>
                <w:sz w:val="21"/>
                <w:szCs w:val="21"/>
              </w:rPr>
              <w:t>167</w:t>
            </w:r>
            <w:r w:rsidRPr="00B05023">
              <w:rPr>
                <w:rFonts w:ascii="Times New Roman" w:hint="eastAsia"/>
                <w:color w:val="000000"/>
                <w:sz w:val="21"/>
                <w:szCs w:val="21"/>
              </w:rPr>
              <w:t>吨；糖化酶</w:t>
            </w:r>
            <w:r>
              <w:rPr>
                <w:rFonts w:ascii="Times New Roman" w:hint="eastAsia"/>
                <w:color w:val="000000"/>
                <w:sz w:val="21"/>
                <w:szCs w:val="21"/>
              </w:rPr>
              <w:t>1667</w:t>
            </w:r>
            <w:r w:rsidRPr="00B05023">
              <w:rPr>
                <w:rFonts w:ascii="Times New Roman" w:hint="eastAsia"/>
                <w:color w:val="000000"/>
                <w:sz w:val="21"/>
                <w:szCs w:val="21"/>
              </w:rPr>
              <w:t>吨</w:t>
            </w:r>
            <w:r>
              <w:rPr>
                <w:rFonts w:ascii="Times New Roman" w:hint="eastAsia"/>
                <w:color w:val="000000"/>
                <w:sz w:val="21"/>
                <w:szCs w:val="21"/>
              </w:rPr>
              <w:t>；淀粉酶</w:t>
            </w:r>
            <w:r>
              <w:rPr>
                <w:rFonts w:ascii="Times New Roman" w:hint="eastAsia"/>
                <w:color w:val="000000"/>
                <w:sz w:val="21"/>
                <w:szCs w:val="21"/>
              </w:rPr>
              <w:t>1000</w:t>
            </w:r>
            <w:r w:rsidRPr="00B05023">
              <w:rPr>
                <w:rFonts w:ascii="Times New Roman" w:hint="eastAsia"/>
                <w:color w:val="000000"/>
                <w:sz w:val="21"/>
                <w:szCs w:val="21"/>
              </w:rPr>
              <w:t>吨</w:t>
            </w:r>
          </w:p>
        </w:tc>
        <w:tc>
          <w:tcPr>
            <w:tcW w:w="1230" w:type="dxa"/>
            <w:tcBorders>
              <w:top w:val="single" w:sz="4" w:space="0" w:color="auto"/>
              <w:left w:val="single" w:sz="4" w:space="0" w:color="auto"/>
              <w:bottom w:val="single" w:sz="4" w:space="0" w:color="auto"/>
              <w:right w:val="single" w:sz="4" w:space="0" w:color="auto"/>
            </w:tcBorders>
            <w:vAlign w:val="center"/>
          </w:tcPr>
          <w:p w:rsidR="00AE513D" w:rsidRPr="002A2455" w:rsidRDefault="007B30C5" w:rsidP="002A2455">
            <w:pPr>
              <w:pStyle w:val="a3"/>
              <w:spacing w:line="192" w:lineRule="auto"/>
              <w:ind w:firstLineChars="0" w:firstLine="0"/>
              <w:jc w:val="center"/>
              <w:rPr>
                <w:rFonts w:ascii="Times New Roman"/>
                <w:color w:val="000000"/>
                <w:sz w:val="21"/>
                <w:szCs w:val="21"/>
              </w:rPr>
            </w:pPr>
            <w:r>
              <w:rPr>
                <w:rFonts w:ascii="Times New Roman"/>
                <w:sz w:val="21"/>
                <w:szCs w:val="21"/>
              </w:rPr>
              <w:t>201</w:t>
            </w:r>
            <w:r>
              <w:rPr>
                <w:rFonts w:ascii="Times New Roman" w:hint="eastAsia"/>
                <w:sz w:val="21"/>
                <w:szCs w:val="21"/>
              </w:rPr>
              <w:t>3</w:t>
            </w:r>
            <w:r w:rsidR="00AE513D">
              <w:rPr>
                <w:rFonts w:ascii="Times New Roman"/>
                <w:color w:val="000000"/>
                <w:sz w:val="21"/>
                <w:szCs w:val="21"/>
              </w:rPr>
              <w:t>-</w:t>
            </w:r>
            <w:r w:rsidR="00AE513D" w:rsidRPr="00B05023">
              <w:rPr>
                <w:rFonts w:ascii="Times New Roman"/>
                <w:color w:val="000000"/>
                <w:sz w:val="21"/>
                <w:szCs w:val="21"/>
              </w:rPr>
              <w:t>2018</w:t>
            </w:r>
          </w:p>
        </w:tc>
        <w:tc>
          <w:tcPr>
            <w:tcW w:w="1452" w:type="dxa"/>
            <w:tcBorders>
              <w:top w:val="single" w:sz="4" w:space="0" w:color="auto"/>
              <w:left w:val="single" w:sz="4" w:space="0" w:color="auto"/>
              <w:bottom w:val="single" w:sz="4" w:space="0" w:color="auto"/>
              <w:right w:val="single" w:sz="4" w:space="0" w:color="auto"/>
            </w:tcBorders>
            <w:vAlign w:val="center"/>
          </w:tcPr>
          <w:p w:rsidR="00AE513D" w:rsidRPr="005D5C5F" w:rsidRDefault="00AE513D" w:rsidP="007F4DB2">
            <w:pPr>
              <w:spacing w:line="192" w:lineRule="auto"/>
              <w:jc w:val="center"/>
              <w:rPr>
                <w:color w:val="000000"/>
                <w:szCs w:val="21"/>
              </w:rPr>
            </w:pPr>
            <w:r w:rsidRPr="005D5C5F">
              <w:rPr>
                <w:rFonts w:hint="eastAsia"/>
                <w:color w:val="000000"/>
                <w:szCs w:val="21"/>
              </w:rPr>
              <w:t>王兴吉</w:t>
            </w:r>
          </w:p>
          <w:p w:rsidR="00AE513D" w:rsidRPr="00BE3B9E" w:rsidRDefault="00AE513D" w:rsidP="007F4DB2">
            <w:pPr>
              <w:spacing w:line="192" w:lineRule="auto"/>
              <w:jc w:val="center"/>
              <w:rPr>
                <w:color w:val="000000"/>
                <w:szCs w:val="21"/>
                <w:highlight w:val="yellow"/>
              </w:rPr>
            </w:pPr>
            <w:r w:rsidRPr="005D5C5F">
              <w:rPr>
                <w:rFonts w:hint="eastAsia"/>
                <w:color w:val="000000"/>
                <w:szCs w:val="21"/>
              </w:rPr>
              <w:t>13791517175</w:t>
            </w:r>
          </w:p>
        </w:tc>
      </w:tr>
    </w:tbl>
    <w:p w:rsidR="004B590E" w:rsidRDefault="004B590E">
      <w:pPr>
        <w:widowControl/>
        <w:jc w:val="left"/>
      </w:pPr>
      <w:r>
        <w:br w:type="page"/>
      </w:r>
    </w:p>
    <w:p w:rsidR="007B30C5" w:rsidRDefault="007B30C5" w:rsidP="007B30C5">
      <w:pPr>
        <w:pStyle w:val="Style8"/>
        <w:spacing w:beforeLines="50" w:before="156"/>
        <w:ind w:firstLineChars="0" w:firstLine="0"/>
        <w:outlineLvl w:val="1"/>
        <w:rPr>
          <w:rFonts w:ascii="Times New Roman"/>
          <w:b/>
          <w:color w:val="000000"/>
          <w:sz w:val="28"/>
        </w:rPr>
      </w:pPr>
      <w:r>
        <w:rPr>
          <w:rFonts w:ascii="Times New Roman" w:hint="eastAsia"/>
          <w:b/>
          <w:color w:val="000000"/>
          <w:sz w:val="28"/>
        </w:rPr>
        <w:lastRenderedPageBreak/>
        <w:t>六、主要知识产权和标准规范等目录</w:t>
      </w:r>
    </w:p>
    <w:tbl>
      <w:tblPr>
        <w:tblW w:w="9228"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958"/>
        <w:gridCol w:w="1771"/>
        <w:gridCol w:w="640"/>
        <w:gridCol w:w="849"/>
        <w:gridCol w:w="992"/>
        <w:gridCol w:w="1134"/>
        <w:gridCol w:w="850"/>
        <w:gridCol w:w="1135"/>
        <w:gridCol w:w="899"/>
      </w:tblGrid>
      <w:tr w:rsidR="007B30C5" w:rsidTr="007B30C5">
        <w:trPr>
          <w:trHeight w:val="680"/>
          <w:jc w:val="center"/>
        </w:trPr>
        <w:tc>
          <w:tcPr>
            <w:tcW w:w="958" w:type="dxa"/>
            <w:tcBorders>
              <w:top w:val="single" w:sz="8" w:space="0" w:color="auto"/>
              <w:left w:val="single" w:sz="8" w:space="0" w:color="auto"/>
              <w:bottom w:val="single" w:sz="4" w:space="0" w:color="auto"/>
              <w:right w:val="single" w:sz="4" w:space="0" w:color="auto"/>
            </w:tcBorders>
            <w:vAlign w:val="center"/>
            <w:hideMark/>
          </w:tcPr>
          <w:p w:rsidR="007B30C5" w:rsidRDefault="007B30C5">
            <w:pPr>
              <w:pStyle w:val="a3"/>
              <w:spacing w:line="390" w:lineRule="exact"/>
              <w:ind w:firstLineChars="0" w:firstLine="0"/>
              <w:jc w:val="center"/>
              <w:rPr>
                <w:rFonts w:ascii="Times New Roman"/>
                <w:color w:val="000000"/>
                <w:sz w:val="21"/>
              </w:rPr>
            </w:pPr>
            <w:r>
              <w:rPr>
                <w:rFonts w:ascii="Times New Roman" w:hint="eastAsia"/>
                <w:color w:val="000000"/>
                <w:sz w:val="21"/>
              </w:rPr>
              <w:t>知识产权</w:t>
            </w:r>
            <w:r>
              <w:rPr>
                <w:rFonts w:ascii="Times New Roman"/>
                <w:color w:val="000000"/>
                <w:sz w:val="21"/>
              </w:rPr>
              <w:t>(</w:t>
            </w:r>
            <w:r>
              <w:rPr>
                <w:rFonts w:ascii="Times New Roman" w:hint="eastAsia"/>
                <w:color w:val="000000"/>
                <w:sz w:val="21"/>
              </w:rPr>
              <w:t>标准</w:t>
            </w:r>
            <w:r>
              <w:rPr>
                <w:rFonts w:ascii="Times New Roman"/>
                <w:color w:val="000000"/>
                <w:sz w:val="21"/>
              </w:rPr>
              <w:t>)</w:t>
            </w:r>
            <w:r>
              <w:rPr>
                <w:rFonts w:ascii="Times New Roman" w:hint="eastAsia"/>
                <w:color w:val="000000"/>
                <w:sz w:val="21"/>
              </w:rPr>
              <w:t>类别</w:t>
            </w:r>
          </w:p>
        </w:tc>
        <w:tc>
          <w:tcPr>
            <w:tcW w:w="1771" w:type="dxa"/>
            <w:tcBorders>
              <w:top w:val="single" w:sz="8" w:space="0" w:color="auto"/>
              <w:left w:val="single" w:sz="4" w:space="0" w:color="auto"/>
              <w:bottom w:val="single" w:sz="4" w:space="0" w:color="auto"/>
              <w:right w:val="single" w:sz="4" w:space="0" w:color="auto"/>
            </w:tcBorders>
            <w:vAlign w:val="center"/>
            <w:hideMark/>
          </w:tcPr>
          <w:p w:rsidR="007B30C5" w:rsidRDefault="007B30C5">
            <w:pPr>
              <w:pStyle w:val="a3"/>
              <w:spacing w:line="390" w:lineRule="exact"/>
              <w:ind w:firstLineChars="0" w:firstLine="0"/>
              <w:jc w:val="center"/>
              <w:rPr>
                <w:rFonts w:ascii="Times New Roman"/>
                <w:color w:val="000000"/>
                <w:sz w:val="21"/>
              </w:rPr>
            </w:pPr>
            <w:r>
              <w:rPr>
                <w:rFonts w:ascii="Times New Roman" w:hint="eastAsia"/>
                <w:color w:val="000000"/>
                <w:sz w:val="21"/>
              </w:rPr>
              <w:t>知识产权</w:t>
            </w:r>
            <w:r>
              <w:rPr>
                <w:rFonts w:ascii="Times New Roman"/>
                <w:color w:val="000000"/>
                <w:sz w:val="21"/>
              </w:rPr>
              <w:t>(</w:t>
            </w:r>
            <w:r>
              <w:rPr>
                <w:rFonts w:ascii="Times New Roman" w:hint="eastAsia"/>
                <w:color w:val="000000"/>
                <w:sz w:val="21"/>
              </w:rPr>
              <w:t>标准</w:t>
            </w:r>
            <w:r>
              <w:rPr>
                <w:rFonts w:ascii="Times New Roman"/>
                <w:color w:val="000000"/>
                <w:sz w:val="21"/>
              </w:rPr>
              <w:t>)</w:t>
            </w:r>
            <w:r>
              <w:rPr>
                <w:rFonts w:ascii="Times New Roman" w:hint="eastAsia"/>
                <w:color w:val="000000"/>
                <w:sz w:val="21"/>
              </w:rPr>
              <w:t>具体名称</w:t>
            </w:r>
          </w:p>
        </w:tc>
        <w:tc>
          <w:tcPr>
            <w:tcW w:w="640" w:type="dxa"/>
            <w:tcBorders>
              <w:top w:val="single" w:sz="8" w:space="0" w:color="auto"/>
              <w:left w:val="single" w:sz="4" w:space="0" w:color="auto"/>
              <w:bottom w:val="single" w:sz="4" w:space="0" w:color="auto"/>
              <w:right w:val="single" w:sz="4" w:space="0" w:color="auto"/>
            </w:tcBorders>
            <w:vAlign w:val="center"/>
            <w:hideMark/>
          </w:tcPr>
          <w:p w:rsidR="007B30C5" w:rsidRDefault="007B30C5">
            <w:pPr>
              <w:pStyle w:val="a3"/>
              <w:spacing w:line="390" w:lineRule="exact"/>
              <w:ind w:firstLineChars="0" w:firstLine="0"/>
              <w:jc w:val="center"/>
              <w:rPr>
                <w:rFonts w:ascii="Times New Roman"/>
                <w:color w:val="000000"/>
                <w:sz w:val="21"/>
              </w:rPr>
            </w:pPr>
            <w:r>
              <w:rPr>
                <w:rFonts w:ascii="Times New Roman" w:hint="eastAsia"/>
                <w:color w:val="000000"/>
                <w:sz w:val="21"/>
              </w:rPr>
              <w:t>国家</w:t>
            </w:r>
          </w:p>
          <w:p w:rsidR="007B30C5" w:rsidRDefault="007B30C5">
            <w:pPr>
              <w:pStyle w:val="a3"/>
              <w:spacing w:line="390" w:lineRule="exact"/>
              <w:ind w:firstLineChars="0" w:firstLine="0"/>
              <w:jc w:val="center"/>
              <w:rPr>
                <w:rFonts w:ascii="Times New Roman"/>
                <w:color w:val="000000"/>
                <w:sz w:val="21"/>
              </w:rPr>
            </w:pPr>
            <w:r>
              <w:rPr>
                <w:rFonts w:ascii="Times New Roman"/>
                <w:color w:val="000000"/>
                <w:sz w:val="21"/>
              </w:rPr>
              <w:t>(</w:t>
            </w:r>
            <w:r>
              <w:rPr>
                <w:rFonts w:ascii="Times New Roman" w:hint="eastAsia"/>
                <w:color w:val="000000"/>
                <w:sz w:val="21"/>
              </w:rPr>
              <w:t>地区</w:t>
            </w:r>
            <w:r>
              <w:rPr>
                <w:rFonts w:ascii="Times New Roman"/>
                <w:color w:val="000000"/>
                <w:sz w:val="21"/>
              </w:rPr>
              <w:t>)</w:t>
            </w:r>
          </w:p>
        </w:tc>
        <w:tc>
          <w:tcPr>
            <w:tcW w:w="849" w:type="dxa"/>
            <w:tcBorders>
              <w:top w:val="single" w:sz="8" w:space="0" w:color="auto"/>
              <w:left w:val="single" w:sz="4" w:space="0" w:color="auto"/>
              <w:bottom w:val="single" w:sz="4" w:space="0" w:color="auto"/>
              <w:right w:val="single" w:sz="4" w:space="0" w:color="auto"/>
            </w:tcBorders>
            <w:vAlign w:val="center"/>
            <w:hideMark/>
          </w:tcPr>
          <w:p w:rsidR="007B30C5" w:rsidRDefault="007B30C5">
            <w:pPr>
              <w:pStyle w:val="a3"/>
              <w:spacing w:line="390" w:lineRule="exact"/>
              <w:ind w:firstLineChars="0" w:firstLine="0"/>
              <w:jc w:val="center"/>
              <w:rPr>
                <w:rFonts w:ascii="Times New Roman"/>
                <w:color w:val="000000"/>
                <w:sz w:val="21"/>
              </w:rPr>
            </w:pPr>
            <w:r>
              <w:rPr>
                <w:rFonts w:ascii="Times New Roman" w:hint="eastAsia"/>
                <w:color w:val="000000"/>
                <w:sz w:val="21"/>
              </w:rPr>
              <w:t>授权号</w:t>
            </w:r>
            <w:r>
              <w:rPr>
                <w:rFonts w:ascii="Times New Roman"/>
                <w:color w:val="000000"/>
                <w:sz w:val="21"/>
              </w:rPr>
              <w:t>(</w:t>
            </w:r>
            <w:r>
              <w:rPr>
                <w:rFonts w:ascii="Times New Roman" w:hint="eastAsia"/>
                <w:color w:val="000000"/>
                <w:sz w:val="21"/>
              </w:rPr>
              <w:t>标准编号</w:t>
            </w:r>
            <w:r>
              <w:rPr>
                <w:rFonts w:ascii="Times New Roman"/>
                <w:color w:val="000000"/>
                <w:sz w:val="21"/>
              </w:rPr>
              <w:t>)</w:t>
            </w:r>
          </w:p>
        </w:tc>
        <w:tc>
          <w:tcPr>
            <w:tcW w:w="992" w:type="dxa"/>
            <w:tcBorders>
              <w:top w:val="single" w:sz="8" w:space="0" w:color="auto"/>
              <w:left w:val="single" w:sz="4" w:space="0" w:color="auto"/>
              <w:bottom w:val="single" w:sz="4" w:space="0" w:color="auto"/>
              <w:right w:val="single" w:sz="4" w:space="0" w:color="auto"/>
            </w:tcBorders>
            <w:vAlign w:val="center"/>
            <w:hideMark/>
          </w:tcPr>
          <w:p w:rsidR="007B30C5" w:rsidRDefault="007B30C5">
            <w:pPr>
              <w:pStyle w:val="a3"/>
              <w:spacing w:line="390" w:lineRule="exact"/>
              <w:ind w:firstLineChars="0" w:firstLine="0"/>
              <w:jc w:val="center"/>
              <w:rPr>
                <w:rFonts w:ascii="Times New Roman"/>
                <w:color w:val="000000"/>
                <w:sz w:val="21"/>
              </w:rPr>
            </w:pPr>
            <w:r>
              <w:rPr>
                <w:rFonts w:ascii="Times New Roman" w:hint="eastAsia"/>
                <w:color w:val="000000"/>
                <w:sz w:val="21"/>
              </w:rPr>
              <w:t>授权</w:t>
            </w:r>
            <w:r>
              <w:rPr>
                <w:rFonts w:ascii="Times New Roman"/>
                <w:color w:val="000000"/>
                <w:sz w:val="21"/>
              </w:rPr>
              <w:t>(</w:t>
            </w:r>
            <w:r>
              <w:rPr>
                <w:rFonts w:ascii="Times New Roman" w:hint="eastAsia"/>
                <w:color w:val="000000"/>
                <w:sz w:val="21"/>
              </w:rPr>
              <w:t>标准发布</w:t>
            </w:r>
            <w:r>
              <w:rPr>
                <w:rFonts w:ascii="Times New Roman"/>
                <w:color w:val="000000"/>
                <w:sz w:val="21"/>
              </w:rPr>
              <w:t>)</w:t>
            </w:r>
            <w:r>
              <w:rPr>
                <w:rFonts w:ascii="Times New Roman" w:hint="eastAsia"/>
                <w:color w:val="000000"/>
                <w:sz w:val="21"/>
              </w:rPr>
              <w:t>日期</w:t>
            </w:r>
          </w:p>
        </w:tc>
        <w:tc>
          <w:tcPr>
            <w:tcW w:w="1134" w:type="dxa"/>
            <w:tcBorders>
              <w:top w:val="single" w:sz="8" w:space="0" w:color="auto"/>
              <w:left w:val="single" w:sz="4" w:space="0" w:color="auto"/>
              <w:bottom w:val="single" w:sz="4" w:space="0" w:color="auto"/>
              <w:right w:val="single" w:sz="4" w:space="0" w:color="auto"/>
            </w:tcBorders>
            <w:vAlign w:val="center"/>
            <w:hideMark/>
          </w:tcPr>
          <w:p w:rsidR="007B30C5" w:rsidRDefault="007B30C5">
            <w:pPr>
              <w:pStyle w:val="a3"/>
              <w:spacing w:line="390" w:lineRule="exact"/>
              <w:ind w:firstLineChars="0" w:firstLine="0"/>
              <w:jc w:val="center"/>
              <w:rPr>
                <w:rFonts w:ascii="Times New Roman"/>
                <w:color w:val="000000"/>
                <w:sz w:val="21"/>
              </w:rPr>
            </w:pPr>
            <w:r>
              <w:rPr>
                <w:rFonts w:ascii="Times New Roman" w:hint="eastAsia"/>
                <w:color w:val="000000"/>
                <w:sz w:val="21"/>
              </w:rPr>
              <w:t>证书编号</w:t>
            </w:r>
            <w:r>
              <w:rPr>
                <w:rFonts w:ascii="Times New Roman"/>
                <w:color w:val="000000"/>
                <w:sz w:val="21"/>
              </w:rPr>
              <w:br/>
              <w:t>(</w:t>
            </w:r>
            <w:r>
              <w:rPr>
                <w:rFonts w:ascii="Times New Roman" w:hint="eastAsia"/>
                <w:color w:val="000000"/>
                <w:sz w:val="21"/>
              </w:rPr>
              <w:t>标准批准发布部门</w:t>
            </w:r>
            <w:r>
              <w:rPr>
                <w:rFonts w:ascii="Times New Roman"/>
                <w:color w:val="000000"/>
                <w:sz w:val="21"/>
              </w:rPr>
              <w:t>)</w:t>
            </w:r>
          </w:p>
        </w:tc>
        <w:tc>
          <w:tcPr>
            <w:tcW w:w="850" w:type="dxa"/>
            <w:tcBorders>
              <w:top w:val="single" w:sz="8" w:space="0" w:color="auto"/>
              <w:left w:val="single" w:sz="4" w:space="0" w:color="auto"/>
              <w:bottom w:val="single" w:sz="4" w:space="0" w:color="auto"/>
              <w:right w:val="single" w:sz="4" w:space="0" w:color="auto"/>
            </w:tcBorders>
            <w:vAlign w:val="center"/>
            <w:hideMark/>
          </w:tcPr>
          <w:p w:rsidR="007B30C5" w:rsidRDefault="007B30C5">
            <w:pPr>
              <w:pStyle w:val="a3"/>
              <w:spacing w:line="390" w:lineRule="exact"/>
              <w:ind w:firstLineChars="0" w:firstLine="0"/>
              <w:jc w:val="center"/>
              <w:rPr>
                <w:rFonts w:ascii="Times New Roman"/>
                <w:color w:val="000000"/>
                <w:sz w:val="21"/>
              </w:rPr>
            </w:pPr>
            <w:r>
              <w:rPr>
                <w:rFonts w:ascii="Times New Roman" w:hint="eastAsia"/>
                <w:color w:val="000000"/>
                <w:sz w:val="21"/>
              </w:rPr>
              <w:t>权利人</w:t>
            </w:r>
            <w:r>
              <w:rPr>
                <w:rFonts w:ascii="Times New Roman"/>
                <w:color w:val="000000"/>
                <w:sz w:val="21"/>
              </w:rPr>
              <w:t>(</w:t>
            </w:r>
            <w:r>
              <w:rPr>
                <w:rFonts w:ascii="Times New Roman" w:hint="eastAsia"/>
                <w:color w:val="000000"/>
                <w:sz w:val="21"/>
              </w:rPr>
              <w:t>标准起草单位</w:t>
            </w:r>
            <w:r>
              <w:rPr>
                <w:rFonts w:ascii="Times New Roman"/>
                <w:color w:val="000000"/>
                <w:sz w:val="21"/>
              </w:rPr>
              <w:t>)</w:t>
            </w:r>
          </w:p>
        </w:tc>
        <w:tc>
          <w:tcPr>
            <w:tcW w:w="1135" w:type="dxa"/>
            <w:tcBorders>
              <w:top w:val="single" w:sz="8" w:space="0" w:color="auto"/>
              <w:left w:val="single" w:sz="4" w:space="0" w:color="auto"/>
              <w:bottom w:val="single" w:sz="4" w:space="0" w:color="auto"/>
              <w:right w:val="single" w:sz="4" w:space="0" w:color="auto"/>
            </w:tcBorders>
            <w:vAlign w:val="center"/>
            <w:hideMark/>
          </w:tcPr>
          <w:p w:rsidR="007B30C5" w:rsidRDefault="007B30C5">
            <w:pPr>
              <w:pStyle w:val="a3"/>
              <w:spacing w:line="390" w:lineRule="exact"/>
              <w:ind w:firstLineChars="0" w:firstLine="0"/>
              <w:jc w:val="center"/>
              <w:rPr>
                <w:rFonts w:ascii="Times New Roman"/>
                <w:color w:val="000000"/>
                <w:sz w:val="21"/>
              </w:rPr>
            </w:pPr>
            <w:r>
              <w:rPr>
                <w:rFonts w:ascii="Times New Roman" w:hint="eastAsia"/>
                <w:color w:val="000000"/>
                <w:sz w:val="21"/>
              </w:rPr>
              <w:t>发明人</w:t>
            </w:r>
            <w:r>
              <w:rPr>
                <w:rFonts w:ascii="Times New Roman"/>
                <w:color w:val="000000"/>
                <w:sz w:val="21"/>
              </w:rPr>
              <w:t>(</w:t>
            </w:r>
            <w:r>
              <w:rPr>
                <w:rFonts w:ascii="Times New Roman" w:hint="eastAsia"/>
                <w:color w:val="000000"/>
                <w:sz w:val="21"/>
              </w:rPr>
              <w:t>标准起草人</w:t>
            </w:r>
            <w:r>
              <w:rPr>
                <w:rFonts w:ascii="Times New Roman"/>
                <w:color w:val="000000"/>
                <w:sz w:val="21"/>
              </w:rPr>
              <w:t>)</w:t>
            </w:r>
          </w:p>
        </w:tc>
        <w:tc>
          <w:tcPr>
            <w:tcW w:w="899" w:type="dxa"/>
            <w:tcBorders>
              <w:top w:val="single" w:sz="8" w:space="0" w:color="auto"/>
              <w:left w:val="single" w:sz="4" w:space="0" w:color="auto"/>
              <w:bottom w:val="single" w:sz="4" w:space="0" w:color="auto"/>
              <w:right w:val="single" w:sz="8" w:space="0" w:color="auto"/>
            </w:tcBorders>
            <w:vAlign w:val="center"/>
            <w:hideMark/>
          </w:tcPr>
          <w:p w:rsidR="007B30C5" w:rsidRDefault="007B30C5">
            <w:pPr>
              <w:pStyle w:val="a3"/>
              <w:spacing w:line="390" w:lineRule="exact"/>
              <w:ind w:firstLineChars="0" w:firstLine="0"/>
              <w:jc w:val="center"/>
              <w:rPr>
                <w:rFonts w:ascii="Times New Roman"/>
                <w:color w:val="000000"/>
                <w:sz w:val="21"/>
              </w:rPr>
            </w:pPr>
            <w:r>
              <w:rPr>
                <w:rFonts w:ascii="Times New Roman" w:hint="eastAsia"/>
                <w:color w:val="000000"/>
                <w:sz w:val="21"/>
              </w:rPr>
              <w:t>发明专利</w:t>
            </w:r>
            <w:r>
              <w:rPr>
                <w:rFonts w:ascii="Times New Roman"/>
                <w:color w:val="000000"/>
                <w:sz w:val="21"/>
              </w:rPr>
              <w:t>(</w:t>
            </w:r>
            <w:r>
              <w:rPr>
                <w:rFonts w:ascii="Times New Roman" w:hint="eastAsia"/>
                <w:color w:val="000000"/>
                <w:sz w:val="21"/>
              </w:rPr>
              <w:t>标准</w:t>
            </w:r>
            <w:r>
              <w:rPr>
                <w:rFonts w:ascii="Times New Roman"/>
                <w:color w:val="000000"/>
                <w:sz w:val="21"/>
              </w:rPr>
              <w:t>)</w:t>
            </w:r>
            <w:r>
              <w:rPr>
                <w:rFonts w:ascii="Times New Roman" w:hint="eastAsia"/>
                <w:color w:val="000000"/>
                <w:sz w:val="21"/>
              </w:rPr>
              <w:t>有效状态</w:t>
            </w:r>
          </w:p>
        </w:tc>
      </w:tr>
      <w:tr w:rsidR="007B30C5" w:rsidTr="007B30C5">
        <w:trPr>
          <w:trHeight w:val="1021"/>
          <w:jc w:val="center"/>
        </w:trPr>
        <w:tc>
          <w:tcPr>
            <w:tcW w:w="958" w:type="dxa"/>
            <w:tcBorders>
              <w:top w:val="single" w:sz="4" w:space="0" w:color="auto"/>
              <w:left w:val="single" w:sz="8" w:space="0" w:color="auto"/>
              <w:bottom w:val="single" w:sz="4" w:space="0" w:color="auto"/>
              <w:right w:val="single" w:sz="4" w:space="0" w:color="auto"/>
            </w:tcBorders>
            <w:vAlign w:val="center"/>
            <w:hideMark/>
          </w:tcPr>
          <w:p w:rsidR="007B30C5" w:rsidRDefault="007B30C5">
            <w:pPr>
              <w:adjustRightInd w:val="0"/>
              <w:snapToGrid w:val="0"/>
              <w:jc w:val="center"/>
              <w:rPr>
                <w:color w:val="000000"/>
                <w:szCs w:val="21"/>
              </w:rPr>
            </w:pPr>
            <w:r>
              <w:rPr>
                <w:rFonts w:hint="eastAsia"/>
                <w:color w:val="000000"/>
                <w:szCs w:val="21"/>
              </w:rPr>
              <w:t>发明</w:t>
            </w:r>
          </w:p>
          <w:p w:rsidR="007B30C5" w:rsidRDefault="007B30C5">
            <w:pPr>
              <w:adjustRightInd w:val="0"/>
              <w:snapToGrid w:val="0"/>
              <w:jc w:val="center"/>
              <w:rPr>
                <w:szCs w:val="21"/>
              </w:rPr>
            </w:pPr>
            <w:r>
              <w:rPr>
                <w:rFonts w:hint="eastAsia"/>
                <w:color w:val="000000"/>
                <w:szCs w:val="21"/>
              </w:rPr>
              <w:t>专利</w:t>
            </w:r>
          </w:p>
        </w:tc>
        <w:tc>
          <w:tcPr>
            <w:tcW w:w="1771" w:type="dxa"/>
            <w:tcBorders>
              <w:top w:val="single" w:sz="4" w:space="0" w:color="auto"/>
              <w:left w:val="single" w:sz="4" w:space="0" w:color="auto"/>
              <w:bottom w:val="single" w:sz="4" w:space="0" w:color="auto"/>
              <w:right w:val="single" w:sz="4" w:space="0" w:color="auto"/>
            </w:tcBorders>
            <w:vAlign w:val="center"/>
            <w:hideMark/>
          </w:tcPr>
          <w:p w:rsidR="007B30C5" w:rsidRDefault="007B30C5">
            <w:pPr>
              <w:adjustRightInd w:val="0"/>
              <w:snapToGrid w:val="0"/>
              <w:jc w:val="center"/>
              <w:rPr>
                <w:color w:val="000000"/>
                <w:szCs w:val="21"/>
              </w:rPr>
            </w:pPr>
            <w:r>
              <w:rPr>
                <w:color w:val="000000"/>
                <w:szCs w:val="21"/>
              </w:rPr>
              <w:t xml:space="preserve"> </w:t>
            </w:r>
            <w:proofErr w:type="spellStart"/>
            <w:r>
              <w:rPr>
                <w:color w:val="000000"/>
                <w:szCs w:val="21"/>
              </w:rPr>
              <w:t>Maltooligosyl</w:t>
            </w:r>
            <w:proofErr w:type="spellEnd"/>
            <w:r>
              <w:rPr>
                <w:color w:val="000000"/>
                <w:szCs w:val="21"/>
              </w:rPr>
              <w:t xml:space="preserve"> </w:t>
            </w:r>
            <w:proofErr w:type="spellStart"/>
            <w:r>
              <w:rPr>
                <w:color w:val="000000"/>
                <w:szCs w:val="21"/>
              </w:rPr>
              <w:t>Trehalose</w:t>
            </w:r>
            <w:proofErr w:type="spellEnd"/>
            <w:r>
              <w:rPr>
                <w:color w:val="000000"/>
                <w:szCs w:val="21"/>
              </w:rPr>
              <w:t xml:space="preserve"> Synthase Mutant and its Application </w:t>
            </w:r>
          </w:p>
        </w:tc>
        <w:tc>
          <w:tcPr>
            <w:tcW w:w="640" w:type="dxa"/>
            <w:tcBorders>
              <w:top w:val="single" w:sz="4" w:space="0" w:color="auto"/>
              <w:left w:val="single" w:sz="4" w:space="0" w:color="auto"/>
              <w:bottom w:val="single" w:sz="4" w:space="0" w:color="auto"/>
              <w:right w:val="single" w:sz="4" w:space="0" w:color="auto"/>
            </w:tcBorders>
            <w:vAlign w:val="center"/>
            <w:hideMark/>
          </w:tcPr>
          <w:p w:rsidR="007B30C5" w:rsidRDefault="007B30C5">
            <w:pPr>
              <w:adjustRightInd w:val="0"/>
              <w:snapToGrid w:val="0"/>
              <w:jc w:val="center"/>
              <w:rPr>
                <w:szCs w:val="21"/>
              </w:rPr>
            </w:pPr>
            <w:r>
              <w:rPr>
                <w:rFonts w:hint="eastAsia"/>
                <w:color w:val="000000"/>
                <w:szCs w:val="21"/>
              </w:rPr>
              <w:t>美国</w:t>
            </w:r>
          </w:p>
        </w:tc>
        <w:tc>
          <w:tcPr>
            <w:tcW w:w="849" w:type="dxa"/>
            <w:tcBorders>
              <w:top w:val="single" w:sz="4" w:space="0" w:color="auto"/>
              <w:left w:val="single" w:sz="4" w:space="0" w:color="auto"/>
              <w:bottom w:val="single" w:sz="4" w:space="0" w:color="auto"/>
              <w:right w:val="single" w:sz="4" w:space="0" w:color="auto"/>
            </w:tcBorders>
            <w:vAlign w:val="center"/>
            <w:hideMark/>
          </w:tcPr>
          <w:p w:rsidR="007B30C5" w:rsidRDefault="007B30C5">
            <w:pPr>
              <w:adjustRightInd w:val="0"/>
              <w:snapToGrid w:val="0"/>
              <w:spacing w:before="120"/>
              <w:jc w:val="center"/>
              <w:rPr>
                <w:szCs w:val="21"/>
              </w:rPr>
            </w:pPr>
            <w:r>
              <w:rPr>
                <w:szCs w:val="21"/>
              </w:rPr>
              <w:t>US10100298B1</w:t>
            </w:r>
          </w:p>
        </w:tc>
        <w:tc>
          <w:tcPr>
            <w:tcW w:w="992" w:type="dxa"/>
            <w:tcBorders>
              <w:top w:val="single" w:sz="4" w:space="0" w:color="auto"/>
              <w:left w:val="single" w:sz="4" w:space="0" w:color="auto"/>
              <w:bottom w:val="single" w:sz="4" w:space="0" w:color="auto"/>
              <w:right w:val="single" w:sz="4" w:space="0" w:color="auto"/>
            </w:tcBorders>
            <w:vAlign w:val="center"/>
            <w:hideMark/>
          </w:tcPr>
          <w:p w:rsidR="007B30C5" w:rsidRDefault="007B30C5">
            <w:pPr>
              <w:jc w:val="center"/>
              <w:rPr>
                <w:color w:val="000000"/>
                <w:szCs w:val="21"/>
              </w:rPr>
            </w:pPr>
            <w:r>
              <w:rPr>
                <w:color w:val="000000"/>
                <w:szCs w:val="21"/>
              </w:rPr>
              <w:t>2018.10.16</w:t>
            </w:r>
          </w:p>
        </w:tc>
        <w:tc>
          <w:tcPr>
            <w:tcW w:w="1134" w:type="dxa"/>
            <w:tcBorders>
              <w:top w:val="single" w:sz="4" w:space="0" w:color="auto"/>
              <w:left w:val="single" w:sz="4" w:space="0" w:color="auto"/>
              <w:bottom w:val="single" w:sz="4" w:space="0" w:color="auto"/>
              <w:right w:val="single" w:sz="4" w:space="0" w:color="auto"/>
            </w:tcBorders>
            <w:vAlign w:val="center"/>
            <w:hideMark/>
          </w:tcPr>
          <w:p w:rsidR="007B30C5" w:rsidRDefault="007B30C5">
            <w:pPr>
              <w:adjustRightInd w:val="0"/>
              <w:snapToGrid w:val="0"/>
              <w:jc w:val="center"/>
              <w:rPr>
                <w:szCs w:val="21"/>
              </w:rPr>
            </w:pPr>
            <w:r>
              <w:rPr>
                <w:szCs w:val="21"/>
              </w:rPr>
              <w:t>US010100298B1</w:t>
            </w:r>
          </w:p>
        </w:tc>
        <w:tc>
          <w:tcPr>
            <w:tcW w:w="850" w:type="dxa"/>
            <w:tcBorders>
              <w:top w:val="single" w:sz="4" w:space="0" w:color="auto"/>
              <w:left w:val="single" w:sz="4" w:space="0" w:color="auto"/>
              <w:bottom w:val="single" w:sz="4" w:space="0" w:color="auto"/>
              <w:right w:val="single" w:sz="4" w:space="0" w:color="auto"/>
            </w:tcBorders>
            <w:vAlign w:val="center"/>
            <w:hideMark/>
          </w:tcPr>
          <w:p w:rsidR="007B30C5" w:rsidRDefault="007B30C5">
            <w:pPr>
              <w:adjustRightInd w:val="0"/>
              <w:snapToGrid w:val="0"/>
              <w:jc w:val="center"/>
              <w:rPr>
                <w:szCs w:val="21"/>
              </w:rPr>
            </w:pPr>
            <w:r>
              <w:rPr>
                <w:rFonts w:hint="eastAsia"/>
                <w:color w:val="000000"/>
                <w:szCs w:val="21"/>
              </w:rPr>
              <w:t>江南大学</w:t>
            </w:r>
          </w:p>
        </w:tc>
        <w:tc>
          <w:tcPr>
            <w:tcW w:w="1135" w:type="dxa"/>
            <w:tcBorders>
              <w:top w:val="single" w:sz="4" w:space="0" w:color="auto"/>
              <w:left w:val="single" w:sz="4" w:space="0" w:color="auto"/>
              <w:bottom w:val="single" w:sz="4" w:space="0" w:color="auto"/>
              <w:right w:val="single" w:sz="4" w:space="0" w:color="auto"/>
            </w:tcBorders>
            <w:vAlign w:val="center"/>
            <w:hideMark/>
          </w:tcPr>
          <w:p w:rsidR="007B30C5" w:rsidRDefault="007B30C5">
            <w:pPr>
              <w:adjustRightInd w:val="0"/>
              <w:snapToGrid w:val="0"/>
              <w:jc w:val="center"/>
              <w:rPr>
                <w:szCs w:val="21"/>
              </w:rPr>
            </w:pPr>
            <w:r>
              <w:rPr>
                <w:szCs w:val="21"/>
              </w:rPr>
              <w:t xml:space="preserve">Jing Wu, </w:t>
            </w:r>
            <w:proofErr w:type="spellStart"/>
            <w:r>
              <w:rPr>
                <w:szCs w:val="21"/>
              </w:rPr>
              <w:t>Lingqia</w:t>
            </w:r>
            <w:proofErr w:type="spellEnd"/>
            <w:r>
              <w:rPr>
                <w:szCs w:val="21"/>
              </w:rPr>
              <w:t xml:space="preserve"> Su, </w:t>
            </w:r>
            <w:proofErr w:type="spellStart"/>
            <w:r>
              <w:rPr>
                <w:szCs w:val="21"/>
              </w:rPr>
              <w:t>Kailin</w:t>
            </w:r>
            <w:proofErr w:type="spellEnd"/>
            <w:r>
              <w:rPr>
                <w:szCs w:val="21"/>
              </w:rPr>
              <w:t xml:space="preserve"> Yao</w:t>
            </w:r>
          </w:p>
        </w:tc>
        <w:tc>
          <w:tcPr>
            <w:tcW w:w="899" w:type="dxa"/>
            <w:tcBorders>
              <w:top w:val="single" w:sz="4" w:space="0" w:color="auto"/>
              <w:left w:val="single" w:sz="4" w:space="0" w:color="auto"/>
              <w:bottom w:val="single" w:sz="4" w:space="0" w:color="auto"/>
              <w:right w:val="single" w:sz="8" w:space="0" w:color="auto"/>
            </w:tcBorders>
            <w:vAlign w:val="center"/>
            <w:hideMark/>
          </w:tcPr>
          <w:p w:rsidR="007B30C5" w:rsidRDefault="007B30C5">
            <w:pPr>
              <w:adjustRightInd w:val="0"/>
              <w:snapToGrid w:val="0"/>
              <w:spacing w:before="120"/>
              <w:jc w:val="center"/>
              <w:rPr>
                <w:szCs w:val="21"/>
              </w:rPr>
            </w:pPr>
            <w:r>
              <w:rPr>
                <w:rFonts w:hint="eastAsia"/>
                <w:szCs w:val="21"/>
              </w:rPr>
              <w:t>有效</w:t>
            </w:r>
          </w:p>
        </w:tc>
      </w:tr>
      <w:tr w:rsidR="007B30C5" w:rsidTr="007B30C5">
        <w:trPr>
          <w:trHeight w:val="1021"/>
          <w:jc w:val="center"/>
        </w:trPr>
        <w:tc>
          <w:tcPr>
            <w:tcW w:w="958" w:type="dxa"/>
            <w:tcBorders>
              <w:top w:val="single" w:sz="4" w:space="0" w:color="auto"/>
              <w:left w:val="single" w:sz="8" w:space="0" w:color="auto"/>
              <w:bottom w:val="single" w:sz="4" w:space="0" w:color="auto"/>
              <w:right w:val="single" w:sz="4" w:space="0" w:color="auto"/>
            </w:tcBorders>
            <w:vAlign w:val="center"/>
            <w:hideMark/>
          </w:tcPr>
          <w:p w:rsidR="007B30C5" w:rsidRDefault="007B30C5">
            <w:pPr>
              <w:adjustRightInd w:val="0"/>
              <w:snapToGrid w:val="0"/>
              <w:jc w:val="center"/>
              <w:rPr>
                <w:color w:val="000000"/>
                <w:szCs w:val="21"/>
              </w:rPr>
            </w:pPr>
            <w:r>
              <w:rPr>
                <w:rFonts w:hint="eastAsia"/>
                <w:color w:val="000000"/>
                <w:szCs w:val="21"/>
              </w:rPr>
              <w:t>发明</w:t>
            </w:r>
          </w:p>
          <w:p w:rsidR="007B30C5" w:rsidRDefault="007B30C5">
            <w:pPr>
              <w:adjustRightInd w:val="0"/>
              <w:snapToGrid w:val="0"/>
              <w:jc w:val="center"/>
              <w:rPr>
                <w:szCs w:val="21"/>
              </w:rPr>
            </w:pPr>
            <w:r>
              <w:rPr>
                <w:rFonts w:hint="eastAsia"/>
                <w:color w:val="000000"/>
                <w:szCs w:val="21"/>
              </w:rPr>
              <w:t>专利</w:t>
            </w:r>
          </w:p>
        </w:tc>
        <w:tc>
          <w:tcPr>
            <w:tcW w:w="1771" w:type="dxa"/>
            <w:tcBorders>
              <w:top w:val="single" w:sz="4" w:space="0" w:color="auto"/>
              <w:left w:val="single" w:sz="4" w:space="0" w:color="auto"/>
              <w:bottom w:val="single" w:sz="4" w:space="0" w:color="auto"/>
              <w:right w:val="single" w:sz="4" w:space="0" w:color="auto"/>
            </w:tcBorders>
            <w:vAlign w:val="center"/>
            <w:hideMark/>
          </w:tcPr>
          <w:p w:rsidR="007B30C5" w:rsidRDefault="007B30C5">
            <w:pPr>
              <w:adjustRightInd w:val="0"/>
              <w:snapToGrid w:val="0"/>
              <w:jc w:val="center"/>
              <w:rPr>
                <w:color w:val="000000"/>
                <w:szCs w:val="21"/>
              </w:rPr>
            </w:pPr>
            <w:r>
              <w:rPr>
                <w:color w:val="000000"/>
                <w:szCs w:val="21"/>
              </w:rPr>
              <w:t xml:space="preserve">Method for enhancing extracellular secretion of recombinant proteins in </w:t>
            </w:r>
            <w:r>
              <w:rPr>
                <w:i/>
                <w:color w:val="000000"/>
                <w:szCs w:val="21"/>
              </w:rPr>
              <w:t>Escherichia coli</w:t>
            </w:r>
            <w:r>
              <w:rPr>
                <w:color w:val="000000"/>
                <w:szCs w:val="21"/>
              </w:rPr>
              <w:t xml:space="preserve"> by co-expressing </w:t>
            </w:r>
            <w:proofErr w:type="spellStart"/>
            <w:r>
              <w:rPr>
                <w:i/>
                <w:color w:val="000000"/>
                <w:szCs w:val="21"/>
              </w:rPr>
              <w:t>Thermobifida</w:t>
            </w:r>
            <w:proofErr w:type="spellEnd"/>
            <w:r>
              <w:rPr>
                <w:i/>
                <w:color w:val="000000"/>
                <w:szCs w:val="21"/>
              </w:rPr>
              <w:t xml:space="preserve"> </w:t>
            </w:r>
            <w:proofErr w:type="spellStart"/>
            <w:r>
              <w:rPr>
                <w:i/>
                <w:color w:val="000000"/>
                <w:szCs w:val="21"/>
              </w:rPr>
              <w:t>fusca</w:t>
            </w:r>
            <w:proofErr w:type="spellEnd"/>
            <w:r>
              <w:rPr>
                <w:color w:val="000000"/>
                <w:szCs w:val="21"/>
              </w:rPr>
              <w:t xml:space="preserve"> </w:t>
            </w:r>
            <w:proofErr w:type="spellStart"/>
            <w:r>
              <w:rPr>
                <w:color w:val="000000"/>
                <w:szCs w:val="21"/>
              </w:rPr>
              <w:t>cutinase</w:t>
            </w:r>
            <w:proofErr w:type="spellEnd"/>
          </w:p>
        </w:tc>
        <w:tc>
          <w:tcPr>
            <w:tcW w:w="640" w:type="dxa"/>
            <w:tcBorders>
              <w:top w:val="single" w:sz="4" w:space="0" w:color="auto"/>
              <w:left w:val="single" w:sz="4" w:space="0" w:color="auto"/>
              <w:bottom w:val="single" w:sz="4" w:space="0" w:color="auto"/>
              <w:right w:val="single" w:sz="4" w:space="0" w:color="auto"/>
            </w:tcBorders>
            <w:vAlign w:val="center"/>
            <w:hideMark/>
          </w:tcPr>
          <w:p w:rsidR="007B30C5" w:rsidRDefault="007B30C5">
            <w:pPr>
              <w:adjustRightInd w:val="0"/>
              <w:snapToGrid w:val="0"/>
              <w:jc w:val="center"/>
              <w:rPr>
                <w:szCs w:val="21"/>
              </w:rPr>
            </w:pPr>
            <w:r>
              <w:rPr>
                <w:rFonts w:hint="eastAsia"/>
                <w:color w:val="000000"/>
                <w:szCs w:val="21"/>
              </w:rPr>
              <w:t>美国</w:t>
            </w:r>
          </w:p>
        </w:tc>
        <w:tc>
          <w:tcPr>
            <w:tcW w:w="849" w:type="dxa"/>
            <w:tcBorders>
              <w:top w:val="single" w:sz="4" w:space="0" w:color="auto"/>
              <w:left w:val="single" w:sz="4" w:space="0" w:color="auto"/>
              <w:bottom w:val="single" w:sz="4" w:space="0" w:color="auto"/>
              <w:right w:val="single" w:sz="4" w:space="0" w:color="auto"/>
            </w:tcBorders>
            <w:vAlign w:val="center"/>
            <w:hideMark/>
          </w:tcPr>
          <w:p w:rsidR="007B30C5" w:rsidRDefault="007B30C5">
            <w:pPr>
              <w:adjustRightInd w:val="0"/>
              <w:snapToGrid w:val="0"/>
              <w:spacing w:before="120"/>
              <w:jc w:val="center"/>
              <w:rPr>
                <w:szCs w:val="21"/>
              </w:rPr>
            </w:pPr>
            <w:r>
              <w:rPr>
                <w:szCs w:val="21"/>
              </w:rPr>
              <w:t>US9109212B2</w:t>
            </w:r>
          </w:p>
        </w:tc>
        <w:tc>
          <w:tcPr>
            <w:tcW w:w="992" w:type="dxa"/>
            <w:tcBorders>
              <w:top w:val="single" w:sz="4" w:space="0" w:color="auto"/>
              <w:left w:val="single" w:sz="4" w:space="0" w:color="auto"/>
              <w:bottom w:val="single" w:sz="4" w:space="0" w:color="auto"/>
              <w:right w:val="single" w:sz="4" w:space="0" w:color="auto"/>
            </w:tcBorders>
            <w:vAlign w:val="center"/>
            <w:hideMark/>
          </w:tcPr>
          <w:p w:rsidR="007B30C5" w:rsidRDefault="007B30C5">
            <w:pPr>
              <w:jc w:val="center"/>
              <w:rPr>
                <w:color w:val="000000"/>
                <w:szCs w:val="21"/>
              </w:rPr>
            </w:pPr>
            <w:r>
              <w:rPr>
                <w:color w:val="000000"/>
                <w:szCs w:val="21"/>
              </w:rPr>
              <w:t>2015.08.18</w:t>
            </w:r>
          </w:p>
        </w:tc>
        <w:tc>
          <w:tcPr>
            <w:tcW w:w="1134" w:type="dxa"/>
            <w:tcBorders>
              <w:top w:val="single" w:sz="4" w:space="0" w:color="auto"/>
              <w:left w:val="single" w:sz="4" w:space="0" w:color="auto"/>
              <w:bottom w:val="single" w:sz="4" w:space="0" w:color="auto"/>
              <w:right w:val="single" w:sz="4" w:space="0" w:color="auto"/>
            </w:tcBorders>
            <w:vAlign w:val="center"/>
            <w:hideMark/>
          </w:tcPr>
          <w:p w:rsidR="007B30C5" w:rsidRDefault="007B30C5">
            <w:pPr>
              <w:adjustRightInd w:val="0"/>
              <w:snapToGrid w:val="0"/>
              <w:jc w:val="center"/>
              <w:rPr>
                <w:szCs w:val="21"/>
              </w:rPr>
            </w:pPr>
            <w:r>
              <w:rPr>
                <w:szCs w:val="21"/>
              </w:rPr>
              <w:t>US009109212B2</w:t>
            </w:r>
          </w:p>
        </w:tc>
        <w:tc>
          <w:tcPr>
            <w:tcW w:w="850" w:type="dxa"/>
            <w:tcBorders>
              <w:top w:val="single" w:sz="4" w:space="0" w:color="auto"/>
              <w:left w:val="single" w:sz="4" w:space="0" w:color="auto"/>
              <w:bottom w:val="single" w:sz="4" w:space="0" w:color="auto"/>
              <w:right w:val="single" w:sz="4" w:space="0" w:color="auto"/>
            </w:tcBorders>
            <w:vAlign w:val="center"/>
            <w:hideMark/>
          </w:tcPr>
          <w:p w:rsidR="007B30C5" w:rsidRDefault="007B30C5">
            <w:pPr>
              <w:adjustRightInd w:val="0"/>
              <w:snapToGrid w:val="0"/>
              <w:jc w:val="center"/>
              <w:rPr>
                <w:szCs w:val="21"/>
              </w:rPr>
            </w:pPr>
            <w:r>
              <w:rPr>
                <w:rFonts w:hint="eastAsia"/>
                <w:color w:val="000000"/>
                <w:szCs w:val="21"/>
              </w:rPr>
              <w:t>江南大学</w:t>
            </w:r>
          </w:p>
        </w:tc>
        <w:tc>
          <w:tcPr>
            <w:tcW w:w="1135" w:type="dxa"/>
            <w:tcBorders>
              <w:top w:val="single" w:sz="4" w:space="0" w:color="auto"/>
              <w:left w:val="single" w:sz="4" w:space="0" w:color="auto"/>
              <w:bottom w:val="single" w:sz="4" w:space="0" w:color="auto"/>
              <w:right w:val="single" w:sz="4" w:space="0" w:color="auto"/>
            </w:tcBorders>
            <w:vAlign w:val="center"/>
            <w:hideMark/>
          </w:tcPr>
          <w:p w:rsidR="007B30C5" w:rsidRDefault="007B30C5">
            <w:pPr>
              <w:adjustRightInd w:val="0"/>
              <w:snapToGrid w:val="0"/>
              <w:jc w:val="center"/>
              <w:rPr>
                <w:szCs w:val="21"/>
              </w:rPr>
            </w:pPr>
            <w:r>
              <w:rPr>
                <w:szCs w:val="21"/>
              </w:rPr>
              <w:t xml:space="preserve">Jing Wu, </w:t>
            </w:r>
            <w:proofErr w:type="spellStart"/>
            <w:r>
              <w:rPr>
                <w:szCs w:val="21"/>
              </w:rPr>
              <w:t>Lingqia</w:t>
            </w:r>
            <w:proofErr w:type="spellEnd"/>
            <w:r>
              <w:rPr>
                <w:szCs w:val="21"/>
              </w:rPr>
              <w:t xml:space="preserve"> Su, Jian Chen</w:t>
            </w:r>
          </w:p>
        </w:tc>
        <w:tc>
          <w:tcPr>
            <w:tcW w:w="899" w:type="dxa"/>
            <w:tcBorders>
              <w:top w:val="single" w:sz="4" w:space="0" w:color="auto"/>
              <w:left w:val="single" w:sz="4" w:space="0" w:color="auto"/>
              <w:bottom w:val="single" w:sz="4" w:space="0" w:color="auto"/>
              <w:right w:val="single" w:sz="8" w:space="0" w:color="auto"/>
            </w:tcBorders>
            <w:vAlign w:val="center"/>
            <w:hideMark/>
          </w:tcPr>
          <w:p w:rsidR="007B30C5" w:rsidRDefault="007B30C5">
            <w:pPr>
              <w:adjustRightInd w:val="0"/>
              <w:snapToGrid w:val="0"/>
              <w:spacing w:before="120"/>
              <w:jc w:val="center"/>
              <w:rPr>
                <w:szCs w:val="21"/>
              </w:rPr>
            </w:pPr>
            <w:r>
              <w:rPr>
                <w:rFonts w:hint="eastAsia"/>
                <w:szCs w:val="21"/>
              </w:rPr>
              <w:t>有效</w:t>
            </w:r>
          </w:p>
        </w:tc>
      </w:tr>
      <w:tr w:rsidR="007B30C5" w:rsidTr="007B30C5">
        <w:trPr>
          <w:trHeight w:val="1021"/>
          <w:jc w:val="center"/>
        </w:trPr>
        <w:tc>
          <w:tcPr>
            <w:tcW w:w="958" w:type="dxa"/>
            <w:tcBorders>
              <w:top w:val="single" w:sz="4" w:space="0" w:color="auto"/>
              <w:left w:val="single" w:sz="8" w:space="0" w:color="auto"/>
              <w:bottom w:val="single" w:sz="4" w:space="0" w:color="auto"/>
              <w:right w:val="single" w:sz="4" w:space="0" w:color="auto"/>
            </w:tcBorders>
            <w:vAlign w:val="center"/>
            <w:hideMark/>
          </w:tcPr>
          <w:p w:rsidR="007B30C5" w:rsidRDefault="007B30C5">
            <w:pPr>
              <w:jc w:val="center"/>
              <w:rPr>
                <w:color w:val="000000"/>
                <w:szCs w:val="21"/>
              </w:rPr>
            </w:pPr>
            <w:r>
              <w:rPr>
                <w:rFonts w:hint="eastAsia"/>
                <w:color w:val="000000"/>
                <w:szCs w:val="21"/>
              </w:rPr>
              <w:t>发明</w:t>
            </w:r>
            <w:r>
              <w:rPr>
                <w:color w:val="000000"/>
                <w:szCs w:val="21"/>
              </w:rPr>
              <w:t xml:space="preserve"> </w:t>
            </w:r>
          </w:p>
          <w:p w:rsidR="007B30C5" w:rsidRDefault="007B30C5">
            <w:pPr>
              <w:jc w:val="center"/>
              <w:rPr>
                <w:szCs w:val="21"/>
              </w:rPr>
            </w:pPr>
            <w:r>
              <w:rPr>
                <w:rFonts w:hint="eastAsia"/>
                <w:color w:val="000000"/>
                <w:szCs w:val="21"/>
              </w:rPr>
              <w:t>专利</w:t>
            </w:r>
          </w:p>
        </w:tc>
        <w:tc>
          <w:tcPr>
            <w:tcW w:w="1771" w:type="dxa"/>
            <w:tcBorders>
              <w:top w:val="single" w:sz="4" w:space="0" w:color="auto"/>
              <w:left w:val="single" w:sz="4" w:space="0" w:color="auto"/>
              <w:bottom w:val="single" w:sz="4" w:space="0" w:color="auto"/>
              <w:right w:val="single" w:sz="4" w:space="0" w:color="auto"/>
            </w:tcBorders>
            <w:vAlign w:val="center"/>
            <w:hideMark/>
          </w:tcPr>
          <w:p w:rsidR="007B30C5" w:rsidRDefault="007B30C5">
            <w:pPr>
              <w:jc w:val="center"/>
              <w:rPr>
                <w:color w:val="000000"/>
                <w:szCs w:val="21"/>
              </w:rPr>
            </w:pPr>
            <w:r>
              <w:rPr>
                <w:color w:val="000000"/>
                <w:szCs w:val="21"/>
              </w:rPr>
              <w:t>Method for producing γ-</w:t>
            </w:r>
            <w:proofErr w:type="spellStart"/>
            <w:r>
              <w:rPr>
                <w:color w:val="000000"/>
                <w:szCs w:val="21"/>
              </w:rPr>
              <w:t>cyclodextrin</w:t>
            </w:r>
            <w:proofErr w:type="spellEnd"/>
            <w:r>
              <w:rPr>
                <w:color w:val="000000"/>
                <w:szCs w:val="21"/>
              </w:rPr>
              <w:t xml:space="preserve"> by simultaneous use of γ-</w:t>
            </w:r>
            <w:proofErr w:type="spellStart"/>
            <w:r>
              <w:rPr>
                <w:color w:val="000000"/>
                <w:szCs w:val="21"/>
              </w:rPr>
              <w:t>cyclodextrin</w:t>
            </w:r>
            <w:proofErr w:type="spellEnd"/>
            <w:r>
              <w:rPr>
                <w:color w:val="000000"/>
                <w:szCs w:val="21"/>
              </w:rPr>
              <w:t xml:space="preserve"> </w:t>
            </w:r>
            <w:proofErr w:type="spellStart"/>
            <w:r>
              <w:rPr>
                <w:color w:val="000000"/>
                <w:szCs w:val="21"/>
              </w:rPr>
              <w:t>glycosyltransferase</w:t>
            </w:r>
            <w:proofErr w:type="spellEnd"/>
            <w:r>
              <w:rPr>
                <w:color w:val="000000"/>
                <w:szCs w:val="21"/>
              </w:rPr>
              <w:t xml:space="preserve"> and </w:t>
            </w:r>
            <w:proofErr w:type="spellStart"/>
            <w:r>
              <w:rPr>
                <w:color w:val="000000"/>
                <w:szCs w:val="21"/>
              </w:rPr>
              <w:t>isoamylase</w:t>
            </w:r>
            <w:proofErr w:type="spellEnd"/>
          </w:p>
        </w:tc>
        <w:tc>
          <w:tcPr>
            <w:tcW w:w="640" w:type="dxa"/>
            <w:tcBorders>
              <w:top w:val="single" w:sz="4" w:space="0" w:color="auto"/>
              <w:left w:val="single" w:sz="4" w:space="0" w:color="auto"/>
              <w:bottom w:val="single" w:sz="4" w:space="0" w:color="auto"/>
              <w:right w:val="single" w:sz="4" w:space="0" w:color="auto"/>
            </w:tcBorders>
            <w:vAlign w:val="center"/>
            <w:hideMark/>
          </w:tcPr>
          <w:p w:rsidR="007B30C5" w:rsidRDefault="007B30C5">
            <w:pPr>
              <w:jc w:val="center"/>
              <w:rPr>
                <w:szCs w:val="21"/>
              </w:rPr>
            </w:pPr>
            <w:r>
              <w:rPr>
                <w:rFonts w:hint="eastAsia"/>
                <w:color w:val="000000"/>
                <w:szCs w:val="21"/>
              </w:rPr>
              <w:t>美国</w:t>
            </w:r>
          </w:p>
        </w:tc>
        <w:tc>
          <w:tcPr>
            <w:tcW w:w="849" w:type="dxa"/>
            <w:tcBorders>
              <w:top w:val="single" w:sz="4" w:space="0" w:color="auto"/>
              <w:left w:val="single" w:sz="4" w:space="0" w:color="auto"/>
              <w:bottom w:val="single" w:sz="4" w:space="0" w:color="auto"/>
              <w:right w:val="single" w:sz="4" w:space="0" w:color="auto"/>
            </w:tcBorders>
            <w:vAlign w:val="center"/>
            <w:hideMark/>
          </w:tcPr>
          <w:p w:rsidR="007B30C5" w:rsidRDefault="007B30C5">
            <w:pPr>
              <w:jc w:val="center"/>
              <w:rPr>
                <w:color w:val="000000"/>
                <w:szCs w:val="21"/>
              </w:rPr>
            </w:pPr>
            <w:r>
              <w:rPr>
                <w:color w:val="000000"/>
                <w:szCs w:val="21"/>
              </w:rPr>
              <w:t>US8871473B2</w:t>
            </w:r>
          </w:p>
        </w:tc>
        <w:tc>
          <w:tcPr>
            <w:tcW w:w="992" w:type="dxa"/>
            <w:tcBorders>
              <w:top w:val="single" w:sz="4" w:space="0" w:color="auto"/>
              <w:left w:val="single" w:sz="4" w:space="0" w:color="auto"/>
              <w:bottom w:val="single" w:sz="4" w:space="0" w:color="auto"/>
              <w:right w:val="single" w:sz="4" w:space="0" w:color="auto"/>
            </w:tcBorders>
            <w:vAlign w:val="center"/>
            <w:hideMark/>
          </w:tcPr>
          <w:p w:rsidR="007B30C5" w:rsidRDefault="007B30C5">
            <w:pPr>
              <w:jc w:val="center"/>
              <w:rPr>
                <w:color w:val="000000"/>
                <w:szCs w:val="21"/>
              </w:rPr>
            </w:pPr>
            <w:r>
              <w:rPr>
                <w:color w:val="000000"/>
                <w:szCs w:val="21"/>
              </w:rPr>
              <w:t>2014.10.28</w:t>
            </w:r>
          </w:p>
        </w:tc>
        <w:tc>
          <w:tcPr>
            <w:tcW w:w="1134" w:type="dxa"/>
            <w:tcBorders>
              <w:top w:val="single" w:sz="4" w:space="0" w:color="auto"/>
              <w:left w:val="single" w:sz="4" w:space="0" w:color="auto"/>
              <w:bottom w:val="single" w:sz="4" w:space="0" w:color="auto"/>
              <w:right w:val="single" w:sz="4" w:space="0" w:color="auto"/>
            </w:tcBorders>
            <w:vAlign w:val="center"/>
            <w:hideMark/>
          </w:tcPr>
          <w:p w:rsidR="007B30C5" w:rsidRDefault="007B30C5">
            <w:pPr>
              <w:jc w:val="center"/>
              <w:rPr>
                <w:color w:val="000000"/>
                <w:szCs w:val="21"/>
              </w:rPr>
            </w:pPr>
            <w:r>
              <w:rPr>
                <w:color w:val="000000"/>
                <w:szCs w:val="21"/>
              </w:rPr>
              <w:t>US008871473B2</w:t>
            </w:r>
          </w:p>
        </w:tc>
        <w:tc>
          <w:tcPr>
            <w:tcW w:w="850" w:type="dxa"/>
            <w:tcBorders>
              <w:top w:val="single" w:sz="4" w:space="0" w:color="auto"/>
              <w:left w:val="single" w:sz="4" w:space="0" w:color="auto"/>
              <w:bottom w:val="single" w:sz="4" w:space="0" w:color="auto"/>
              <w:right w:val="single" w:sz="4" w:space="0" w:color="auto"/>
            </w:tcBorders>
            <w:vAlign w:val="center"/>
            <w:hideMark/>
          </w:tcPr>
          <w:p w:rsidR="007B30C5" w:rsidRDefault="007B30C5">
            <w:pPr>
              <w:adjustRightInd w:val="0"/>
              <w:snapToGrid w:val="0"/>
              <w:jc w:val="center"/>
              <w:rPr>
                <w:szCs w:val="21"/>
              </w:rPr>
            </w:pPr>
            <w:r>
              <w:rPr>
                <w:rFonts w:hint="eastAsia"/>
                <w:color w:val="000000"/>
                <w:szCs w:val="21"/>
              </w:rPr>
              <w:t>江南大学</w:t>
            </w:r>
          </w:p>
        </w:tc>
        <w:tc>
          <w:tcPr>
            <w:tcW w:w="1135" w:type="dxa"/>
            <w:tcBorders>
              <w:top w:val="single" w:sz="4" w:space="0" w:color="auto"/>
              <w:left w:val="single" w:sz="4" w:space="0" w:color="auto"/>
              <w:bottom w:val="single" w:sz="4" w:space="0" w:color="auto"/>
              <w:right w:val="single" w:sz="4" w:space="0" w:color="auto"/>
            </w:tcBorders>
            <w:vAlign w:val="center"/>
            <w:hideMark/>
          </w:tcPr>
          <w:p w:rsidR="007B30C5" w:rsidRDefault="007B30C5">
            <w:pPr>
              <w:jc w:val="center"/>
              <w:rPr>
                <w:color w:val="000000"/>
                <w:szCs w:val="21"/>
              </w:rPr>
            </w:pPr>
            <w:r>
              <w:rPr>
                <w:color w:val="000000"/>
                <w:szCs w:val="21"/>
              </w:rPr>
              <w:t>Jing Wu, Lei Wang, Dan Wu, Jian Chen</w:t>
            </w:r>
          </w:p>
        </w:tc>
        <w:tc>
          <w:tcPr>
            <w:tcW w:w="899" w:type="dxa"/>
            <w:tcBorders>
              <w:top w:val="single" w:sz="4" w:space="0" w:color="auto"/>
              <w:left w:val="single" w:sz="4" w:space="0" w:color="auto"/>
              <w:bottom w:val="single" w:sz="4" w:space="0" w:color="auto"/>
              <w:right w:val="single" w:sz="8" w:space="0" w:color="auto"/>
            </w:tcBorders>
            <w:vAlign w:val="center"/>
            <w:hideMark/>
          </w:tcPr>
          <w:p w:rsidR="007B30C5" w:rsidRDefault="007B30C5">
            <w:pPr>
              <w:jc w:val="center"/>
              <w:rPr>
                <w:szCs w:val="21"/>
              </w:rPr>
            </w:pPr>
            <w:r>
              <w:rPr>
                <w:rFonts w:hint="eastAsia"/>
                <w:szCs w:val="21"/>
              </w:rPr>
              <w:t>有效</w:t>
            </w:r>
          </w:p>
        </w:tc>
      </w:tr>
      <w:tr w:rsidR="007B30C5" w:rsidTr="007B30C5">
        <w:trPr>
          <w:trHeight w:val="1021"/>
          <w:jc w:val="center"/>
        </w:trPr>
        <w:tc>
          <w:tcPr>
            <w:tcW w:w="958" w:type="dxa"/>
            <w:tcBorders>
              <w:top w:val="single" w:sz="4" w:space="0" w:color="auto"/>
              <w:left w:val="single" w:sz="8" w:space="0" w:color="auto"/>
              <w:bottom w:val="single" w:sz="4" w:space="0" w:color="auto"/>
              <w:right w:val="single" w:sz="4" w:space="0" w:color="auto"/>
            </w:tcBorders>
            <w:vAlign w:val="center"/>
            <w:hideMark/>
          </w:tcPr>
          <w:p w:rsidR="007B30C5" w:rsidRDefault="007B30C5">
            <w:pPr>
              <w:jc w:val="center"/>
              <w:rPr>
                <w:color w:val="000000"/>
                <w:szCs w:val="21"/>
              </w:rPr>
            </w:pPr>
            <w:r>
              <w:rPr>
                <w:rFonts w:hint="eastAsia"/>
                <w:color w:val="000000"/>
                <w:szCs w:val="21"/>
              </w:rPr>
              <w:t>发明</w:t>
            </w:r>
            <w:r>
              <w:rPr>
                <w:color w:val="000000"/>
                <w:szCs w:val="21"/>
              </w:rPr>
              <w:t xml:space="preserve"> </w:t>
            </w:r>
          </w:p>
          <w:p w:rsidR="007B30C5" w:rsidRDefault="007B30C5">
            <w:pPr>
              <w:jc w:val="center"/>
              <w:rPr>
                <w:color w:val="000000"/>
                <w:szCs w:val="21"/>
              </w:rPr>
            </w:pPr>
            <w:r>
              <w:rPr>
                <w:rFonts w:hint="eastAsia"/>
                <w:color w:val="000000"/>
                <w:szCs w:val="21"/>
              </w:rPr>
              <w:t>专利</w:t>
            </w:r>
          </w:p>
        </w:tc>
        <w:tc>
          <w:tcPr>
            <w:tcW w:w="1771" w:type="dxa"/>
            <w:tcBorders>
              <w:top w:val="single" w:sz="4" w:space="0" w:color="auto"/>
              <w:left w:val="single" w:sz="4" w:space="0" w:color="auto"/>
              <w:bottom w:val="single" w:sz="4" w:space="0" w:color="auto"/>
              <w:right w:val="single" w:sz="4" w:space="0" w:color="auto"/>
            </w:tcBorders>
            <w:vAlign w:val="center"/>
            <w:hideMark/>
          </w:tcPr>
          <w:p w:rsidR="007B30C5" w:rsidRDefault="007B30C5">
            <w:pPr>
              <w:jc w:val="center"/>
              <w:rPr>
                <w:color w:val="000000"/>
                <w:szCs w:val="21"/>
              </w:rPr>
            </w:pPr>
            <w:r>
              <w:rPr>
                <w:rFonts w:hint="eastAsia"/>
                <w:color w:val="000000"/>
                <w:szCs w:val="21"/>
              </w:rPr>
              <w:t>一种促进目标蛋白胞外表达的方法及其应用</w:t>
            </w:r>
          </w:p>
        </w:tc>
        <w:tc>
          <w:tcPr>
            <w:tcW w:w="640" w:type="dxa"/>
            <w:tcBorders>
              <w:top w:val="single" w:sz="4" w:space="0" w:color="auto"/>
              <w:left w:val="single" w:sz="4" w:space="0" w:color="auto"/>
              <w:bottom w:val="single" w:sz="4" w:space="0" w:color="auto"/>
              <w:right w:val="single" w:sz="4" w:space="0" w:color="auto"/>
            </w:tcBorders>
            <w:vAlign w:val="center"/>
            <w:hideMark/>
          </w:tcPr>
          <w:p w:rsidR="007B30C5" w:rsidRDefault="007B30C5">
            <w:pPr>
              <w:jc w:val="center"/>
              <w:rPr>
                <w:color w:val="000000"/>
                <w:szCs w:val="21"/>
              </w:rPr>
            </w:pPr>
            <w:r>
              <w:rPr>
                <w:rFonts w:hint="eastAsia"/>
                <w:color w:val="000000"/>
                <w:szCs w:val="21"/>
              </w:rPr>
              <w:t>中国</w:t>
            </w:r>
          </w:p>
        </w:tc>
        <w:tc>
          <w:tcPr>
            <w:tcW w:w="849" w:type="dxa"/>
            <w:tcBorders>
              <w:top w:val="single" w:sz="4" w:space="0" w:color="auto"/>
              <w:left w:val="single" w:sz="4" w:space="0" w:color="auto"/>
              <w:bottom w:val="single" w:sz="4" w:space="0" w:color="auto"/>
              <w:right w:val="single" w:sz="4" w:space="0" w:color="auto"/>
            </w:tcBorders>
            <w:vAlign w:val="center"/>
            <w:hideMark/>
          </w:tcPr>
          <w:p w:rsidR="007B30C5" w:rsidRDefault="007B30C5">
            <w:pPr>
              <w:jc w:val="center"/>
              <w:rPr>
                <w:color w:val="000000"/>
                <w:szCs w:val="21"/>
              </w:rPr>
            </w:pPr>
            <w:r>
              <w:rPr>
                <w:color w:val="000000"/>
                <w:szCs w:val="21"/>
              </w:rPr>
              <w:t>ZL201510213072.9</w:t>
            </w:r>
          </w:p>
        </w:tc>
        <w:tc>
          <w:tcPr>
            <w:tcW w:w="992" w:type="dxa"/>
            <w:tcBorders>
              <w:top w:val="single" w:sz="4" w:space="0" w:color="auto"/>
              <w:left w:val="single" w:sz="4" w:space="0" w:color="auto"/>
              <w:bottom w:val="single" w:sz="4" w:space="0" w:color="auto"/>
              <w:right w:val="single" w:sz="4" w:space="0" w:color="auto"/>
            </w:tcBorders>
            <w:vAlign w:val="center"/>
            <w:hideMark/>
          </w:tcPr>
          <w:p w:rsidR="007B30C5" w:rsidRDefault="007B30C5">
            <w:pPr>
              <w:jc w:val="center"/>
              <w:rPr>
                <w:color w:val="000000"/>
                <w:szCs w:val="21"/>
              </w:rPr>
            </w:pPr>
            <w:r>
              <w:rPr>
                <w:color w:val="000000"/>
                <w:szCs w:val="21"/>
              </w:rPr>
              <w:t>2018.08.28</w:t>
            </w:r>
          </w:p>
        </w:tc>
        <w:tc>
          <w:tcPr>
            <w:tcW w:w="1134" w:type="dxa"/>
            <w:tcBorders>
              <w:top w:val="single" w:sz="4" w:space="0" w:color="auto"/>
              <w:left w:val="single" w:sz="4" w:space="0" w:color="auto"/>
              <w:bottom w:val="single" w:sz="4" w:space="0" w:color="auto"/>
              <w:right w:val="single" w:sz="4" w:space="0" w:color="auto"/>
            </w:tcBorders>
            <w:vAlign w:val="center"/>
            <w:hideMark/>
          </w:tcPr>
          <w:p w:rsidR="007B30C5" w:rsidRDefault="007B30C5">
            <w:pPr>
              <w:jc w:val="center"/>
              <w:rPr>
                <w:color w:val="000000"/>
                <w:szCs w:val="21"/>
              </w:rPr>
            </w:pPr>
            <w:r>
              <w:rPr>
                <w:color w:val="000000"/>
                <w:szCs w:val="21"/>
              </w:rPr>
              <w:t>3048475</w:t>
            </w:r>
          </w:p>
        </w:tc>
        <w:tc>
          <w:tcPr>
            <w:tcW w:w="850" w:type="dxa"/>
            <w:tcBorders>
              <w:top w:val="single" w:sz="4" w:space="0" w:color="auto"/>
              <w:left w:val="single" w:sz="4" w:space="0" w:color="auto"/>
              <w:bottom w:val="single" w:sz="4" w:space="0" w:color="auto"/>
              <w:right w:val="single" w:sz="4" w:space="0" w:color="auto"/>
            </w:tcBorders>
            <w:vAlign w:val="center"/>
            <w:hideMark/>
          </w:tcPr>
          <w:p w:rsidR="007B30C5" w:rsidRDefault="007B30C5">
            <w:pPr>
              <w:pStyle w:val="a3"/>
              <w:spacing w:line="390" w:lineRule="exact"/>
              <w:ind w:firstLineChars="0" w:firstLine="0"/>
              <w:jc w:val="center"/>
              <w:rPr>
                <w:rFonts w:ascii="Times New Roman"/>
                <w:color w:val="000000"/>
                <w:sz w:val="21"/>
                <w:szCs w:val="21"/>
              </w:rPr>
            </w:pPr>
            <w:r>
              <w:rPr>
                <w:rFonts w:ascii="Times New Roman" w:hint="eastAsia"/>
                <w:color w:val="000000"/>
                <w:sz w:val="21"/>
                <w:szCs w:val="21"/>
              </w:rPr>
              <w:t>江南大学</w:t>
            </w:r>
          </w:p>
        </w:tc>
        <w:tc>
          <w:tcPr>
            <w:tcW w:w="1135" w:type="dxa"/>
            <w:tcBorders>
              <w:top w:val="single" w:sz="4" w:space="0" w:color="auto"/>
              <w:left w:val="single" w:sz="4" w:space="0" w:color="auto"/>
              <w:bottom w:val="single" w:sz="4" w:space="0" w:color="auto"/>
              <w:right w:val="single" w:sz="4" w:space="0" w:color="auto"/>
            </w:tcBorders>
            <w:vAlign w:val="center"/>
            <w:hideMark/>
          </w:tcPr>
          <w:p w:rsidR="007B30C5" w:rsidRDefault="007B30C5">
            <w:pPr>
              <w:jc w:val="left"/>
              <w:rPr>
                <w:color w:val="000000"/>
                <w:szCs w:val="21"/>
              </w:rPr>
            </w:pPr>
            <w:r>
              <w:rPr>
                <w:rFonts w:hint="eastAsia"/>
                <w:color w:val="000000"/>
                <w:szCs w:val="21"/>
              </w:rPr>
              <w:t>吴敬，</w:t>
            </w:r>
            <w:proofErr w:type="gramStart"/>
            <w:r>
              <w:rPr>
                <w:rFonts w:hint="eastAsia"/>
                <w:color w:val="000000"/>
                <w:szCs w:val="21"/>
              </w:rPr>
              <w:t>宿玲恰</w:t>
            </w:r>
            <w:proofErr w:type="gramEnd"/>
            <w:r>
              <w:rPr>
                <w:rFonts w:hint="eastAsia"/>
                <w:color w:val="000000"/>
                <w:szCs w:val="21"/>
              </w:rPr>
              <w:t>，姜琪</w:t>
            </w:r>
          </w:p>
        </w:tc>
        <w:tc>
          <w:tcPr>
            <w:tcW w:w="899" w:type="dxa"/>
            <w:tcBorders>
              <w:top w:val="single" w:sz="4" w:space="0" w:color="auto"/>
              <w:left w:val="single" w:sz="4" w:space="0" w:color="auto"/>
              <w:bottom w:val="single" w:sz="4" w:space="0" w:color="auto"/>
              <w:right w:val="single" w:sz="8" w:space="0" w:color="auto"/>
            </w:tcBorders>
            <w:vAlign w:val="center"/>
            <w:hideMark/>
          </w:tcPr>
          <w:p w:rsidR="007B30C5" w:rsidRDefault="007B30C5">
            <w:pPr>
              <w:jc w:val="center"/>
              <w:rPr>
                <w:color w:val="000000"/>
                <w:szCs w:val="21"/>
              </w:rPr>
            </w:pPr>
            <w:r>
              <w:rPr>
                <w:rFonts w:hint="eastAsia"/>
                <w:color w:val="000000"/>
                <w:szCs w:val="21"/>
              </w:rPr>
              <w:t>有效</w:t>
            </w:r>
          </w:p>
        </w:tc>
      </w:tr>
      <w:tr w:rsidR="007B30C5" w:rsidTr="007B30C5">
        <w:trPr>
          <w:trHeight w:val="1021"/>
          <w:jc w:val="center"/>
        </w:trPr>
        <w:tc>
          <w:tcPr>
            <w:tcW w:w="958" w:type="dxa"/>
            <w:tcBorders>
              <w:top w:val="single" w:sz="4" w:space="0" w:color="auto"/>
              <w:left w:val="single" w:sz="8" w:space="0" w:color="auto"/>
              <w:bottom w:val="single" w:sz="4" w:space="0" w:color="auto"/>
              <w:right w:val="single" w:sz="4" w:space="0" w:color="auto"/>
            </w:tcBorders>
            <w:vAlign w:val="center"/>
            <w:hideMark/>
          </w:tcPr>
          <w:p w:rsidR="007B30C5" w:rsidRDefault="007B30C5">
            <w:pPr>
              <w:jc w:val="center"/>
              <w:rPr>
                <w:color w:val="000000"/>
                <w:szCs w:val="21"/>
              </w:rPr>
            </w:pPr>
            <w:r>
              <w:rPr>
                <w:rFonts w:hint="eastAsia"/>
                <w:color w:val="000000"/>
                <w:szCs w:val="21"/>
              </w:rPr>
              <w:t>发明</w:t>
            </w:r>
            <w:r>
              <w:rPr>
                <w:color w:val="000000"/>
                <w:szCs w:val="21"/>
              </w:rPr>
              <w:t xml:space="preserve"> </w:t>
            </w:r>
          </w:p>
          <w:p w:rsidR="007B30C5" w:rsidRDefault="007B30C5">
            <w:pPr>
              <w:jc w:val="center"/>
              <w:rPr>
                <w:color w:val="000000"/>
                <w:szCs w:val="21"/>
              </w:rPr>
            </w:pPr>
            <w:r>
              <w:rPr>
                <w:rFonts w:hint="eastAsia"/>
                <w:color w:val="000000"/>
                <w:szCs w:val="21"/>
              </w:rPr>
              <w:t>专利</w:t>
            </w:r>
          </w:p>
        </w:tc>
        <w:tc>
          <w:tcPr>
            <w:tcW w:w="1771" w:type="dxa"/>
            <w:tcBorders>
              <w:top w:val="single" w:sz="4" w:space="0" w:color="auto"/>
              <w:left w:val="single" w:sz="4" w:space="0" w:color="auto"/>
              <w:bottom w:val="single" w:sz="4" w:space="0" w:color="auto"/>
              <w:right w:val="single" w:sz="4" w:space="0" w:color="auto"/>
            </w:tcBorders>
            <w:vAlign w:val="center"/>
            <w:hideMark/>
          </w:tcPr>
          <w:p w:rsidR="007B30C5" w:rsidRDefault="007B30C5">
            <w:pPr>
              <w:jc w:val="center"/>
              <w:rPr>
                <w:color w:val="000000"/>
                <w:szCs w:val="21"/>
              </w:rPr>
            </w:pPr>
            <w:r>
              <w:rPr>
                <w:rFonts w:hint="eastAsia"/>
                <w:color w:val="000000"/>
                <w:szCs w:val="21"/>
              </w:rPr>
              <w:t>一种海藻糖合酶生产菌株及其应用</w:t>
            </w:r>
          </w:p>
        </w:tc>
        <w:tc>
          <w:tcPr>
            <w:tcW w:w="640" w:type="dxa"/>
            <w:tcBorders>
              <w:top w:val="single" w:sz="4" w:space="0" w:color="auto"/>
              <w:left w:val="single" w:sz="4" w:space="0" w:color="auto"/>
              <w:bottom w:val="single" w:sz="4" w:space="0" w:color="auto"/>
              <w:right w:val="single" w:sz="4" w:space="0" w:color="auto"/>
            </w:tcBorders>
            <w:vAlign w:val="center"/>
            <w:hideMark/>
          </w:tcPr>
          <w:p w:rsidR="007B30C5" w:rsidRDefault="007B30C5">
            <w:pPr>
              <w:jc w:val="center"/>
              <w:rPr>
                <w:color w:val="000000"/>
                <w:szCs w:val="21"/>
              </w:rPr>
            </w:pPr>
            <w:r>
              <w:rPr>
                <w:rFonts w:hint="eastAsia"/>
                <w:color w:val="000000"/>
                <w:szCs w:val="21"/>
              </w:rPr>
              <w:t>中国</w:t>
            </w:r>
          </w:p>
        </w:tc>
        <w:tc>
          <w:tcPr>
            <w:tcW w:w="849" w:type="dxa"/>
            <w:tcBorders>
              <w:top w:val="single" w:sz="4" w:space="0" w:color="auto"/>
              <w:left w:val="single" w:sz="4" w:space="0" w:color="auto"/>
              <w:bottom w:val="single" w:sz="4" w:space="0" w:color="auto"/>
              <w:right w:val="single" w:sz="4" w:space="0" w:color="auto"/>
            </w:tcBorders>
            <w:vAlign w:val="center"/>
            <w:hideMark/>
          </w:tcPr>
          <w:p w:rsidR="007B30C5" w:rsidRDefault="007B30C5">
            <w:pPr>
              <w:widowControl/>
              <w:jc w:val="center"/>
              <w:rPr>
                <w:color w:val="000000"/>
                <w:szCs w:val="21"/>
              </w:rPr>
            </w:pPr>
            <w:r>
              <w:rPr>
                <w:color w:val="000000"/>
                <w:szCs w:val="21"/>
              </w:rPr>
              <w:t>ZL201510378976.7</w:t>
            </w:r>
          </w:p>
        </w:tc>
        <w:tc>
          <w:tcPr>
            <w:tcW w:w="992" w:type="dxa"/>
            <w:tcBorders>
              <w:top w:val="single" w:sz="4" w:space="0" w:color="auto"/>
              <w:left w:val="single" w:sz="4" w:space="0" w:color="auto"/>
              <w:bottom w:val="single" w:sz="4" w:space="0" w:color="auto"/>
              <w:right w:val="single" w:sz="4" w:space="0" w:color="auto"/>
            </w:tcBorders>
            <w:vAlign w:val="center"/>
            <w:hideMark/>
          </w:tcPr>
          <w:p w:rsidR="007B30C5" w:rsidRDefault="007B30C5">
            <w:pPr>
              <w:widowControl/>
              <w:jc w:val="center"/>
              <w:rPr>
                <w:color w:val="000000"/>
                <w:szCs w:val="21"/>
              </w:rPr>
            </w:pPr>
            <w:r>
              <w:rPr>
                <w:color w:val="000000"/>
                <w:szCs w:val="21"/>
              </w:rPr>
              <w:t>2018.04.13</w:t>
            </w:r>
          </w:p>
        </w:tc>
        <w:tc>
          <w:tcPr>
            <w:tcW w:w="1134" w:type="dxa"/>
            <w:tcBorders>
              <w:top w:val="single" w:sz="4" w:space="0" w:color="auto"/>
              <w:left w:val="single" w:sz="4" w:space="0" w:color="auto"/>
              <w:bottom w:val="single" w:sz="4" w:space="0" w:color="auto"/>
              <w:right w:val="single" w:sz="4" w:space="0" w:color="auto"/>
            </w:tcBorders>
            <w:vAlign w:val="center"/>
            <w:hideMark/>
          </w:tcPr>
          <w:p w:rsidR="007B30C5" w:rsidRDefault="007B30C5">
            <w:pPr>
              <w:jc w:val="center"/>
              <w:rPr>
                <w:color w:val="000000"/>
                <w:szCs w:val="21"/>
              </w:rPr>
            </w:pPr>
            <w:r>
              <w:rPr>
                <w:color w:val="000000"/>
                <w:szCs w:val="21"/>
              </w:rPr>
              <w:t>2882989</w:t>
            </w:r>
          </w:p>
        </w:tc>
        <w:tc>
          <w:tcPr>
            <w:tcW w:w="850" w:type="dxa"/>
            <w:tcBorders>
              <w:top w:val="single" w:sz="4" w:space="0" w:color="auto"/>
              <w:left w:val="single" w:sz="4" w:space="0" w:color="auto"/>
              <w:bottom w:val="single" w:sz="4" w:space="0" w:color="auto"/>
              <w:right w:val="single" w:sz="4" w:space="0" w:color="auto"/>
            </w:tcBorders>
            <w:vAlign w:val="center"/>
            <w:hideMark/>
          </w:tcPr>
          <w:p w:rsidR="007B30C5" w:rsidRDefault="007B30C5">
            <w:pPr>
              <w:jc w:val="center"/>
              <w:rPr>
                <w:color w:val="000000"/>
                <w:szCs w:val="21"/>
              </w:rPr>
            </w:pPr>
            <w:r>
              <w:rPr>
                <w:rFonts w:hint="eastAsia"/>
                <w:color w:val="000000"/>
                <w:szCs w:val="21"/>
              </w:rPr>
              <w:t>湖南汇升生物科技有限公司</w:t>
            </w:r>
          </w:p>
        </w:tc>
        <w:tc>
          <w:tcPr>
            <w:tcW w:w="1135" w:type="dxa"/>
            <w:tcBorders>
              <w:top w:val="single" w:sz="4" w:space="0" w:color="auto"/>
              <w:left w:val="single" w:sz="4" w:space="0" w:color="auto"/>
              <w:bottom w:val="single" w:sz="4" w:space="0" w:color="auto"/>
              <w:right w:val="single" w:sz="4" w:space="0" w:color="auto"/>
            </w:tcBorders>
            <w:vAlign w:val="center"/>
            <w:hideMark/>
          </w:tcPr>
          <w:p w:rsidR="007B30C5" w:rsidRDefault="007B30C5">
            <w:pPr>
              <w:jc w:val="center"/>
              <w:rPr>
                <w:color w:val="000000"/>
                <w:szCs w:val="21"/>
              </w:rPr>
            </w:pPr>
            <w:r>
              <w:rPr>
                <w:rFonts w:hint="eastAsia"/>
                <w:color w:val="000000"/>
                <w:szCs w:val="21"/>
              </w:rPr>
              <w:t>吴敬、</w:t>
            </w:r>
            <w:proofErr w:type="gramStart"/>
            <w:r>
              <w:rPr>
                <w:rFonts w:hint="eastAsia"/>
                <w:color w:val="000000"/>
                <w:szCs w:val="21"/>
              </w:rPr>
              <w:t>宿玲恰</w:t>
            </w:r>
            <w:proofErr w:type="gramEnd"/>
            <w:r>
              <w:rPr>
                <w:rFonts w:hint="eastAsia"/>
                <w:color w:val="000000"/>
                <w:szCs w:val="21"/>
              </w:rPr>
              <w:t>、郭小杰</w:t>
            </w:r>
          </w:p>
        </w:tc>
        <w:tc>
          <w:tcPr>
            <w:tcW w:w="899" w:type="dxa"/>
            <w:tcBorders>
              <w:top w:val="single" w:sz="4" w:space="0" w:color="auto"/>
              <w:left w:val="single" w:sz="4" w:space="0" w:color="auto"/>
              <w:bottom w:val="single" w:sz="4" w:space="0" w:color="auto"/>
              <w:right w:val="single" w:sz="8" w:space="0" w:color="auto"/>
            </w:tcBorders>
            <w:vAlign w:val="center"/>
            <w:hideMark/>
          </w:tcPr>
          <w:p w:rsidR="007B30C5" w:rsidRDefault="007B30C5">
            <w:pPr>
              <w:jc w:val="center"/>
              <w:rPr>
                <w:szCs w:val="21"/>
              </w:rPr>
            </w:pPr>
            <w:r>
              <w:rPr>
                <w:rFonts w:hint="eastAsia"/>
                <w:szCs w:val="21"/>
              </w:rPr>
              <w:t>有效</w:t>
            </w:r>
          </w:p>
        </w:tc>
      </w:tr>
      <w:tr w:rsidR="007B30C5" w:rsidTr="002A2537">
        <w:trPr>
          <w:trHeight w:val="1444"/>
          <w:jc w:val="center"/>
        </w:trPr>
        <w:tc>
          <w:tcPr>
            <w:tcW w:w="958" w:type="dxa"/>
            <w:tcBorders>
              <w:top w:val="single" w:sz="4" w:space="0" w:color="auto"/>
              <w:left w:val="single" w:sz="8" w:space="0" w:color="auto"/>
              <w:bottom w:val="single" w:sz="4" w:space="0" w:color="auto"/>
              <w:right w:val="single" w:sz="4" w:space="0" w:color="auto"/>
            </w:tcBorders>
            <w:vAlign w:val="center"/>
            <w:hideMark/>
          </w:tcPr>
          <w:p w:rsidR="007B30C5" w:rsidRDefault="007B30C5">
            <w:pPr>
              <w:jc w:val="center"/>
              <w:rPr>
                <w:color w:val="000000"/>
                <w:szCs w:val="21"/>
              </w:rPr>
            </w:pPr>
            <w:r>
              <w:rPr>
                <w:rFonts w:hint="eastAsia"/>
                <w:color w:val="000000"/>
                <w:szCs w:val="21"/>
              </w:rPr>
              <w:t>发明</w:t>
            </w:r>
          </w:p>
          <w:p w:rsidR="007B30C5" w:rsidRDefault="007B30C5">
            <w:pPr>
              <w:jc w:val="center"/>
              <w:rPr>
                <w:color w:val="000000"/>
                <w:szCs w:val="21"/>
              </w:rPr>
            </w:pPr>
            <w:r>
              <w:rPr>
                <w:rFonts w:hint="eastAsia"/>
                <w:color w:val="000000"/>
                <w:szCs w:val="21"/>
              </w:rPr>
              <w:t>专利</w:t>
            </w:r>
          </w:p>
        </w:tc>
        <w:tc>
          <w:tcPr>
            <w:tcW w:w="1771" w:type="dxa"/>
            <w:tcBorders>
              <w:top w:val="single" w:sz="4" w:space="0" w:color="auto"/>
              <w:left w:val="single" w:sz="4" w:space="0" w:color="auto"/>
              <w:bottom w:val="single" w:sz="4" w:space="0" w:color="auto"/>
              <w:right w:val="single" w:sz="4" w:space="0" w:color="auto"/>
            </w:tcBorders>
            <w:vAlign w:val="center"/>
            <w:hideMark/>
          </w:tcPr>
          <w:p w:rsidR="007B30C5" w:rsidRDefault="007B30C5">
            <w:pPr>
              <w:jc w:val="center"/>
              <w:rPr>
                <w:color w:val="000000"/>
                <w:szCs w:val="21"/>
              </w:rPr>
            </w:pPr>
            <w:r>
              <w:rPr>
                <w:rFonts w:hint="eastAsia"/>
                <w:color w:val="000000"/>
                <w:szCs w:val="21"/>
              </w:rPr>
              <w:t>一种麦芽糖淀粉酶的突变体及其制备方法</w:t>
            </w:r>
          </w:p>
        </w:tc>
        <w:tc>
          <w:tcPr>
            <w:tcW w:w="640" w:type="dxa"/>
            <w:tcBorders>
              <w:top w:val="single" w:sz="4" w:space="0" w:color="auto"/>
              <w:left w:val="single" w:sz="4" w:space="0" w:color="auto"/>
              <w:bottom w:val="single" w:sz="4" w:space="0" w:color="auto"/>
              <w:right w:val="single" w:sz="4" w:space="0" w:color="auto"/>
            </w:tcBorders>
            <w:vAlign w:val="center"/>
            <w:hideMark/>
          </w:tcPr>
          <w:p w:rsidR="007B30C5" w:rsidRDefault="007B30C5">
            <w:pPr>
              <w:jc w:val="center"/>
              <w:rPr>
                <w:color w:val="000000"/>
                <w:szCs w:val="21"/>
              </w:rPr>
            </w:pPr>
            <w:r>
              <w:rPr>
                <w:rFonts w:hint="eastAsia"/>
                <w:color w:val="000000"/>
                <w:szCs w:val="21"/>
              </w:rPr>
              <w:t>中国</w:t>
            </w:r>
          </w:p>
        </w:tc>
        <w:tc>
          <w:tcPr>
            <w:tcW w:w="849" w:type="dxa"/>
            <w:tcBorders>
              <w:top w:val="single" w:sz="4" w:space="0" w:color="auto"/>
              <w:left w:val="single" w:sz="4" w:space="0" w:color="auto"/>
              <w:bottom w:val="single" w:sz="4" w:space="0" w:color="auto"/>
              <w:right w:val="single" w:sz="4" w:space="0" w:color="auto"/>
            </w:tcBorders>
            <w:vAlign w:val="center"/>
            <w:hideMark/>
          </w:tcPr>
          <w:p w:rsidR="007B30C5" w:rsidRDefault="007B30C5">
            <w:pPr>
              <w:jc w:val="center"/>
              <w:rPr>
                <w:color w:val="000000"/>
                <w:szCs w:val="21"/>
              </w:rPr>
            </w:pPr>
            <w:r>
              <w:rPr>
                <w:color w:val="000000"/>
                <w:szCs w:val="21"/>
              </w:rPr>
              <w:t>ZL201510025813.0</w:t>
            </w:r>
          </w:p>
        </w:tc>
        <w:tc>
          <w:tcPr>
            <w:tcW w:w="992" w:type="dxa"/>
            <w:tcBorders>
              <w:top w:val="single" w:sz="4" w:space="0" w:color="auto"/>
              <w:left w:val="single" w:sz="4" w:space="0" w:color="auto"/>
              <w:bottom w:val="single" w:sz="4" w:space="0" w:color="auto"/>
              <w:right w:val="single" w:sz="4" w:space="0" w:color="auto"/>
            </w:tcBorders>
            <w:vAlign w:val="center"/>
            <w:hideMark/>
          </w:tcPr>
          <w:p w:rsidR="007B30C5" w:rsidRDefault="007B30C5">
            <w:pPr>
              <w:jc w:val="center"/>
              <w:rPr>
                <w:color w:val="000000"/>
                <w:szCs w:val="21"/>
              </w:rPr>
            </w:pPr>
            <w:r>
              <w:rPr>
                <w:color w:val="000000"/>
                <w:szCs w:val="21"/>
              </w:rPr>
              <w:t>2017.02.22</w:t>
            </w:r>
          </w:p>
        </w:tc>
        <w:tc>
          <w:tcPr>
            <w:tcW w:w="1134" w:type="dxa"/>
            <w:tcBorders>
              <w:top w:val="single" w:sz="4" w:space="0" w:color="auto"/>
              <w:left w:val="single" w:sz="4" w:space="0" w:color="auto"/>
              <w:bottom w:val="single" w:sz="4" w:space="0" w:color="auto"/>
              <w:right w:val="single" w:sz="4" w:space="0" w:color="auto"/>
            </w:tcBorders>
            <w:vAlign w:val="center"/>
            <w:hideMark/>
          </w:tcPr>
          <w:p w:rsidR="007B30C5" w:rsidRDefault="007B30C5">
            <w:pPr>
              <w:jc w:val="center"/>
              <w:rPr>
                <w:color w:val="000000"/>
                <w:szCs w:val="21"/>
              </w:rPr>
            </w:pPr>
            <w:r>
              <w:rPr>
                <w:color w:val="000000"/>
                <w:szCs w:val="21"/>
              </w:rPr>
              <w:t>2390924</w:t>
            </w:r>
          </w:p>
        </w:tc>
        <w:tc>
          <w:tcPr>
            <w:tcW w:w="850" w:type="dxa"/>
            <w:tcBorders>
              <w:top w:val="single" w:sz="4" w:space="0" w:color="auto"/>
              <w:left w:val="single" w:sz="4" w:space="0" w:color="auto"/>
              <w:bottom w:val="single" w:sz="4" w:space="0" w:color="auto"/>
              <w:right w:val="single" w:sz="4" w:space="0" w:color="auto"/>
            </w:tcBorders>
            <w:vAlign w:val="center"/>
            <w:hideMark/>
          </w:tcPr>
          <w:p w:rsidR="007B30C5" w:rsidRDefault="007B30C5">
            <w:pPr>
              <w:jc w:val="center"/>
              <w:rPr>
                <w:color w:val="000000"/>
                <w:szCs w:val="21"/>
              </w:rPr>
            </w:pPr>
            <w:r>
              <w:rPr>
                <w:rFonts w:hint="eastAsia"/>
                <w:color w:val="000000"/>
                <w:szCs w:val="21"/>
              </w:rPr>
              <w:t>江南大学</w:t>
            </w:r>
          </w:p>
        </w:tc>
        <w:tc>
          <w:tcPr>
            <w:tcW w:w="1135" w:type="dxa"/>
            <w:tcBorders>
              <w:top w:val="single" w:sz="4" w:space="0" w:color="auto"/>
              <w:left w:val="single" w:sz="4" w:space="0" w:color="auto"/>
              <w:bottom w:val="single" w:sz="4" w:space="0" w:color="auto"/>
              <w:right w:val="single" w:sz="4" w:space="0" w:color="auto"/>
            </w:tcBorders>
            <w:vAlign w:val="center"/>
            <w:hideMark/>
          </w:tcPr>
          <w:p w:rsidR="007B30C5" w:rsidRDefault="007B30C5">
            <w:pPr>
              <w:jc w:val="center"/>
              <w:rPr>
                <w:color w:val="000000"/>
                <w:szCs w:val="21"/>
              </w:rPr>
            </w:pPr>
            <w:r>
              <w:rPr>
                <w:rFonts w:hint="eastAsia"/>
                <w:color w:val="000000"/>
                <w:szCs w:val="21"/>
              </w:rPr>
              <w:t>吴敬，段绪果，孙烨橙，王蕾</w:t>
            </w:r>
          </w:p>
        </w:tc>
        <w:tc>
          <w:tcPr>
            <w:tcW w:w="899" w:type="dxa"/>
            <w:tcBorders>
              <w:top w:val="single" w:sz="4" w:space="0" w:color="auto"/>
              <w:left w:val="single" w:sz="4" w:space="0" w:color="auto"/>
              <w:bottom w:val="single" w:sz="4" w:space="0" w:color="auto"/>
              <w:right w:val="single" w:sz="8" w:space="0" w:color="auto"/>
            </w:tcBorders>
            <w:vAlign w:val="center"/>
            <w:hideMark/>
          </w:tcPr>
          <w:p w:rsidR="007B30C5" w:rsidRDefault="007B30C5">
            <w:pPr>
              <w:jc w:val="center"/>
              <w:rPr>
                <w:color w:val="000000"/>
                <w:szCs w:val="21"/>
              </w:rPr>
            </w:pPr>
            <w:r>
              <w:rPr>
                <w:rFonts w:hint="eastAsia"/>
                <w:color w:val="000000"/>
                <w:szCs w:val="21"/>
              </w:rPr>
              <w:t>有效</w:t>
            </w:r>
          </w:p>
        </w:tc>
      </w:tr>
      <w:tr w:rsidR="002A2537" w:rsidTr="002A2537">
        <w:trPr>
          <w:trHeight w:val="1444"/>
          <w:jc w:val="center"/>
        </w:trPr>
        <w:tc>
          <w:tcPr>
            <w:tcW w:w="958" w:type="dxa"/>
            <w:tcBorders>
              <w:top w:val="single" w:sz="4" w:space="0" w:color="auto"/>
              <w:left w:val="single" w:sz="8" w:space="0" w:color="auto"/>
              <w:bottom w:val="single" w:sz="4" w:space="0" w:color="auto"/>
              <w:right w:val="single" w:sz="4" w:space="0" w:color="auto"/>
            </w:tcBorders>
            <w:vAlign w:val="center"/>
          </w:tcPr>
          <w:p w:rsidR="002A2537" w:rsidRPr="00B2534C" w:rsidRDefault="002A2537" w:rsidP="002A2537">
            <w:pPr>
              <w:jc w:val="center"/>
              <w:rPr>
                <w:color w:val="000000"/>
                <w:szCs w:val="21"/>
              </w:rPr>
            </w:pPr>
            <w:r w:rsidRPr="00B2534C">
              <w:rPr>
                <w:color w:val="000000"/>
                <w:szCs w:val="21"/>
              </w:rPr>
              <w:t>发明</w:t>
            </w:r>
            <w:r w:rsidRPr="00B2534C">
              <w:rPr>
                <w:color w:val="000000"/>
                <w:szCs w:val="21"/>
              </w:rPr>
              <w:t xml:space="preserve"> </w:t>
            </w:r>
          </w:p>
          <w:p w:rsidR="002A2537" w:rsidRPr="00B2534C" w:rsidRDefault="002A2537" w:rsidP="002A2537">
            <w:pPr>
              <w:jc w:val="center"/>
              <w:rPr>
                <w:color w:val="000000"/>
                <w:szCs w:val="21"/>
              </w:rPr>
            </w:pPr>
            <w:r w:rsidRPr="00B2534C">
              <w:rPr>
                <w:color w:val="000000"/>
                <w:szCs w:val="21"/>
              </w:rPr>
              <w:t>专利</w:t>
            </w:r>
          </w:p>
        </w:tc>
        <w:tc>
          <w:tcPr>
            <w:tcW w:w="1771" w:type="dxa"/>
            <w:tcBorders>
              <w:top w:val="single" w:sz="4" w:space="0" w:color="auto"/>
              <w:left w:val="single" w:sz="4" w:space="0" w:color="auto"/>
              <w:bottom w:val="single" w:sz="4" w:space="0" w:color="auto"/>
              <w:right w:val="single" w:sz="4" w:space="0" w:color="auto"/>
            </w:tcBorders>
            <w:vAlign w:val="center"/>
          </w:tcPr>
          <w:p w:rsidR="002A2537" w:rsidRPr="00B2534C" w:rsidRDefault="002A2537" w:rsidP="002A2537">
            <w:pPr>
              <w:jc w:val="center"/>
              <w:rPr>
                <w:color w:val="000000"/>
                <w:szCs w:val="21"/>
              </w:rPr>
            </w:pPr>
            <w:r w:rsidRPr="00B2534C">
              <w:rPr>
                <w:color w:val="000000"/>
                <w:szCs w:val="21"/>
              </w:rPr>
              <w:t>一种降低环糊精葡萄糖基转移酶产物抑制的方法</w:t>
            </w:r>
          </w:p>
        </w:tc>
        <w:tc>
          <w:tcPr>
            <w:tcW w:w="640" w:type="dxa"/>
            <w:tcBorders>
              <w:top w:val="single" w:sz="4" w:space="0" w:color="auto"/>
              <w:left w:val="single" w:sz="4" w:space="0" w:color="auto"/>
              <w:bottom w:val="single" w:sz="4" w:space="0" w:color="auto"/>
              <w:right w:val="single" w:sz="4" w:space="0" w:color="auto"/>
            </w:tcBorders>
            <w:vAlign w:val="center"/>
          </w:tcPr>
          <w:p w:rsidR="002A2537" w:rsidRPr="00B2534C" w:rsidRDefault="002A2537" w:rsidP="002A2537">
            <w:pPr>
              <w:jc w:val="center"/>
              <w:rPr>
                <w:color w:val="000000"/>
                <w:szCs w:val="21"/>
              </w:rPr>
            </w:pPr>
            <w:r w:rsidRPr="00B2534C">
              <w:rPr>
                <w:color w:val="000000"/>
                <w:szCs w:val="21"/>
              </w:rPr>
              <w:t>中国</w:t>
            </w:r>
          </w:p>
        </w:tc>
        <w:tc>
          <w:tcPr>
            <w:tcW w:w="849" w:type="dxa"/>
            <w:tcBorders>
              <w:top w:val="single" w:sz="4" w:space="0" w:color="auto"/>
              <w:left w:val="single" w:sz="4" w:space="0" w:color="auto"/>
              <w:bottom w:val="single" w:sz="4" w:space="0" w:color="auto"/>
              <w:right w:val="single" w:sz="4" w:space="0" w:color="auto"/>
            </w:tcBorders>
            <w:vAlign w:val="center"/>
          </w:tcPr>
          <w:p w:rsidR="002A2537" w:rsidRPr="00B2534C" w:rsidRDefault="002A2537" w:rsidP="002A2537">
            <w:pPr>
              <w:widowControl/>
              <w:jc w:val="center"/>
              <w:rPr>
                <w:color w:val="000000"/>
                <w:szCs w:val="21"/>
              </w:rPr>
            </w:pPr>
            <w:r w:rsidRPr="00B2534C">
              <w:rPr>
                <w:color w:val="000000"/>
                <w:szCs w:val="21"/>
              </w:rPr>
              <w:t>ZL201410467084.X</w:t>
            </w:r>
          </w:p>
        </w:tc>
        <w:tc>
          <w:tcPr>
            <w:tcW w:w="992" w:type="dxa"/>
            <w:tcBorders>
              <w:top w:val="single" w:sz="4" w:space="0" w:color="auto"/>
              <w:left w:val="single" w:sz="4" w:space="0" w:color="auto"/>
              <w:bottom w:val="single" w:sz="4" w:space="0" w:color="auto"/>
              <w:right w:val="single" w:sz="4" w:space="0" w:color="auto"/>
            </w:tcBorders>
            <w:vAlign w:val="center"/>
          </w:tcPr>
          <w:p w:rsidR="002A2537" w:rsidRPr="00B2534C" w:rsidRDefault="002A2537" w:rsidP="002A2537">
            <w:pPr>
              <w:widowControl/>
              <w:jc w:val="center"/>
              <w:rPr>
                <w:color w:val="000000"/>
                <w:szCs w:val="21"/>
              </w:rPr>
            </w:pPr>
            <w:r w:rsidRPr="00B2534C">
              <w:rPr>
                <w:color w:val="000000"/>
                <w:szCs w:val="21"/>
              </w:rPr>
              <w:t>2017.01.04</w:t>
            </w:r>
          </w:p>
        </w:tc>
        <w:tc>
          <w:tcPr>
            <w:tcW w:w="1134" w:type="dxa"/>
            <w:tcBorders>
              <w:top w:val="single" w:sz="4" w:space="0" w:color="auto"/>
              <w:left w:val="single" w:sz="4" w:space="0" w:color="auto"/>
              <w:bottom w:val="single" w:sz="4" w:space="0" w:color="auto"/>
              <w:right w:val="single" w:sz="4" w:space="0" w:color="auto"/>
            </w:tcBorders>
            <w:vAlign w:val="center"/>
          </w:tcPr>
          <w:p w:rsidR="002A2537" w:rsidRPr="00B2534C" w:rsidRDefault="002A2537" w:rsidP="002A2537">
            <w:pPr>
              <w:jc w:val="center"/>
              <w:rPr>
                <w:color w:val="000000"/>
                <w:szCs w:val="21"/>
              </w:rPr>
            </w:pPr>
            <w:r w:rsidRPr="00B2534C">
              <w:rPr>
                <w:color w:val="000000"/>
                <w:szCs w:val="21"/>
              </w:rPr>
              <w:t>2331137</w:t>
            </w:r>
          </w:p>
        </w:tc>
        <w:tc>
          <w:tcPr>
            <w:tcW w:w="850" w:type="dxa"/>
            <w:tcBorders>
              <w:top w:val="single" w:sz="4" w:space="0" w:color="auto"/>
              <w:left w:val="single" w:sz="4" w:space="0" w:color="auto"/>
              <w:bottom w:val="single" w:sz="4" w:space="0" w:color="auto"/>
              <w:right w:val="single" w:sz="4" w:space="0" w:color="auto"/>
            </w:tcBorders>
            <w:vAlign w:val="center"/>
          </w:tcPr>
          <w:p w:rsidR="002A2537" w:rsidRPr="00B2534C" w:rsidRDefault="002A2537" w:rsidP="002A2537">
            <w:pPr>
              <w:jc w:val="center"/>
              <w:rPr>
                <w:color w:val="000000"/>
                <w:szCs w:val="21"/>
              </w:rPr>
            </w:pPr>
            <w:r w:rsidRPr="00B2534C">
              <w:rPr>
                <w:color w:val="000000"/>
                <w:szCs w:val="21"/>
              </w:rPr>
              <w:t>江南大学</w:t>
            </w:r>
          </w:p>
        </w:tc>
        <w:tc>
          <w:tcPr>
            <w:tcW w:w="1135" w:type="dxa"/>
            <w:tcBorders>
              <w:top w:val="single" w:sz="4" w:space="0" w:color="auto"/>
              <w:left w:val="single" w:sz="4" w:space="0" w:color="auto"/>
              <w:bottom w:val="single" w:sz="4" w:space="0" w:color="auto"/>
              <w:right w:val="single" w:sz="4" w:space="0" w:color="auto"/>
            </w:tcBorders>
            <w:vAlign w:val="center"/>
          </w:tcPr>
          <w:p w:rsidR="002A2537" w:rsidRPr="00B2534C" w:rsidRDefault="002A2537" w:rsidP="002A2537">
            <w:pPr>
              <w:jc w:val="center"/>
              <w:rPr>
                <w:color w:val="000000"/>
                <w:szCs w:val="21"/>
              </w:rPr>
            </w:pPr>
            <w:r w:rsidRPr="00B2534C">
              <w:rPr>
                <w:color w:val="000000"/>
                <w:szCs w:val="21"/>
              </w:rPr>
              <w:t>李兆丰、顾正彪、李才明、徐琪、洪雁、程力</w:t>
            </w:r>
          </w:p>
        </w:tc>
        <w:tc>
          <w:tcPr>
            <w:tcW w:w="899" w:type="dxa"/>
            <w:tcBorders>
              <w:top w:val="single" w:sz="4" w:space="0" w:color="auto"/>
              <w:left w:val="single" w:sz="4" w:space="0" w:color="auto"/>
              <w:bottom w:val="single" w:sz="4" w:space="0" w:color="auto"/>
              <w:right w:val="single" w:sz="8" w:space="0" w:color="auto"/>
            </w:tcBorders>
            <w:vAlign w:val="center"/>
          </w:tcPr>
          <w:p w:rsidR="002A2537" w:rsidRPr="00B2534C" w:rsidRDefault="002A2537" w:rsidP="002A2537">
            <w:pPr>
              <w:jc w:val="center"/>
              <w:rPr>
                <w:szCs w:val="21"/>
              </w:rPr>
            </w:pPr>
            <w:r w:rsidRPr="00B2534C">
              <w:rPr>
                <w:szCs w:val="21"/>
              </w:rPr>
              <w:t>有效</w:t>
            </w:r>
          </w:p>
        </w:tc>
      </w:tr>
      <w:tr w:rsidR="007B30C5" w:rsidTr="007B30C5">
        <w:trPr>
          <w:trHeight w:val="1021"/>
          <w:jc w:val="center"/>
        </w:trPr>
        <w:tc>
          <w:tcPr>
            <w:tcW w:w="958" w:type="dxa"/>
            <w:tcBorders>
              <w:top w:val="single" w:sz="4" w:space="0" w:color="auto"/>
              <w:left w:val="single" w:sz="8" w:space="0" w:color="auto"/>
              <w:bottom w:val="single" w:sz="4" w:space="0" w:color="auto"/>
              <w:right w:val="single" w:sz="4" w:space="0" w:color="auto"/>
            </w:tcBorders>
            <w:vAlign w:val="center"/>
            <w:hideMark/>
          </w:tcPr>
          <w:p w:rsidR="007B30C5" w:rsidRDefault="007B30C5">
            <w:pPr>
              <w:jc w:val="center"/>
              <w:rPr>
                <w:color w:val="000000"/>
                <w:szCs w:val="21"/>
              </w:rPr>
            </w:pPr>
            <w:r>
              <w:rPr>
                <w:rFonts w:hint="eastAsia"/>
                <w:color w:val="000000"/>
                <w:szCs w:val="21"/>
              </w:rPr>
              <w:lastRenderedPageBreak/>
              <w:t>发明</w:t>
            </w:r>
            <w:r>
              <w:rPr>
                <w:color w:val="000000"/>
                <w:szCs w:val="21"/>
              </w:rPr>
              <w:t xml:space="preserve"> </w:t>
            </w:r>
          </w:p>
          <w:p w:rsidR="007B30C5" w:rsidRDefault="007B30C5">
            <w:pPr>
              <w:jc w:val="center"/>
              <w:rPr>
                <w:color w:val="000000"/>
                <w:szCs w:val="21"/>
              </w:rPr>
            </w:pPr>
            <w:r>
              <w:rPr>
                <w:rFonts w:hint="eastAsia"/>
                <w:color w:val="000000"/>
                <w:szCs w:val="21"/>
              </w:rPr>
              <w:t>专利</w:t>
            </w:r>
          </w:p>
        </w:tc>
        <w:tc>
          <w:tcPr>
            <w:tcW w:w="1771" w:type="dxa"/>
            <w:tcBorders>
              <w:top w:val="single" w:sz="4" w:space="0" w:color="auto"/>
              <w:left w:val="single" w:sz="4" w:space="0" w:color="auto"/>
              <w:bottom w:val="single" w:sz="4" w:space="0" w:color="auto"/>
              <w:right w:val="single" w:sz="4" w:space="0" w:color="auto"/>
            </w:tcBorders>
            <w:vAlign w:val="center"/>
            <w:hideMark/>
          </w:tcPr>
          <w:p w:rsidR="007B30C5" w:rsidRDefault="007B30C5">
            <w:pPr>
              <w:jc w:val="center"/>
              <w:rPr>
                <w:color w:val="000000"/>
                <w:szCs w:val="21"/>
              </w:rPr>
            </w:pPr>
            <w:r>
              <w:rPr>
                <w:rFonts w:hint="eastAsia"/>
                <w:color w:val="000000"/>
                <w:szCs w:val="21"/>
              </w:rPr>
              <w:t>一种受产物抑制减弱的环糊精葡萄糖基转移酶突变体</w:t>
            </w:r>
          </w:p>
        </w:tc>
        <w:tc>
          <w:tcPr>
            <w:tcW w:w="640" w:type="dxa"/>
            <w:tcBorders>
              <w:top w:val="single" w:sz="4" w:space="0" w:color="auto"/>
              <w:left w:val="single" w:sz="4" w:space="0" w:color="auto"/>
              <w:bottom w:val="single" w:sz="4" w:space="0" w:color="auto"/>
              <w:right w:val="single" w:sz="4" w:space="0" w:color="auto"/>
            </w:tcBorders>
            <w:vAlign w:val="center"/>
            <w:hideMark/>
          </w:tcPr>
          <w:p w:rsidR="007B30C5" w:rsidRDefault="007B30C5">
            <w:pPr>
              <w:jc w:val="center"/>
              <w:rPr>
                <w:color w:val="000000"/>
                <w:szCs w:val="21"/>
              </w:rPr>
            </w:pPr>
            <w:r>
              <w:rPr>
                <w:rFonts w:hint="eastAsia"/>
                <w:color w:val="000000"/>
                <w:szCs w:val="21"/>
              </w:rPr>
              <w:t>中国</w:t>
            </w:r>
          </w:p>
        </w:tc>
        <w:tc>
          <w:tcPr>
            <w:tcW w:w="849" w:type="dxa"/>
            <w:tcBorders>
              <w:top w:val="single" w:sz="4" w:space="0" w:color="auto"/>
              <w:left w:val="single" w:sz="4" w:space="0" w:color="auto"/>
              <w:bottom w:val="single" w:sz="4" w:space="0" w:color="auto"/>
              <w:right w:val="single" w:sz="4" w:space="0" w:color="auto"/>
            </w:tcBorders>
            <w:vAlign w:val="center"/>
            <w:hideMark/>
          </w:tcPr>
          <w:p w:rsidR="007B30C5" w:rsidRDefault="00E843C9">
            <w:pPr>
              <w:widowControl/>
              <w:jc w:val="center"/>
              <w:rPr>
                <w:color w:val="000000"/>
                <w:szCs w:val="21"/>
              </w:rPr>
            </w:pPr>
            <w:r>
              <w:rPr>
                <w:color w:val="000000"/>
                <w:szCs w:val="21"/>
              </w:rPr>
              <w:t>ZL</w:t>
            </w:r>
            <w:r w:rsidR="007B30C5">
              <w:rPr>
                <w:color w:val="000000"/>
                <w:szCs w:val="21"/>
              </w:rPr>
              <w:t>201410506112.4</w:t>
            </w:r>
          </w:p>
        </w:tc>
        <w:tc>
          <w:tcPr>
            <w:tcW w:w="992" w:type="dxa"/>
            <w:tcBorders>
              <w:top w:val="single" w:sz="4" w:space="0" w:color="auto"/>
              <w:left w:val="single" w:sz="4" w:space="0" w:color="auto"/>
              <w:bottom w:val="single" w:sz="4" w:space="0" w:color="auto"/>
              <w:right w:val="single" w:sz="4" w:space="0" w:color="auto"/>
            </w:tcBorders>
            <w:vAlign w:val="center"/>
            <w:hideMark/>
          </w:tcPr>
          <w:p w:rsidR="007B30C5" w:rsidRDefault="007B30C5">
            <w:pPr>
              <w:widowControl/>
              <w:jc w:val="center"/>
              <w:rPr>
                <w:color w:val="000000"/>
                <w:szCs w:val="21"/>
              </w:rPr>
            </w:pPr>
            <w:r>
              <w:rPr>
                <w:color w:val="000000"/>
                <w:szCs w:val="21"/>
              </w:rPr>
              <w:t>2016.09.07</w:t>
            </w:r>
          </w:p>
        </w:tc>
        <w:tc>
          <w:tcPr>
            <w:tcW w:w="1134" w:type="dxa"/>
            <w:tcBorders>
              <w:top w:val="single" w:sz="4" w:space="0" w:color="auto"/>
              <w:left w:val="single" w:sz="4" w:space="0" w:color="auto"/>
              <w:bottom w:val="single" w:sz="4" w:space="0" w:color="auto"/>
              <w:right w:val="single" w:sz="4" w:space="0" w:color="auto"/>
            </w:tcBorders>
            <w:vAlign w:val="center"/>
            <w:hideMark/>
          </w:tcPr>
          <w:p w:rsidR="007B30C5" w:rsidRDefault="007B30C5">
            <w:pPr>
              <w:jc w:val="center"/>
              <w:rPr>
                <w:color w:val="000000"/>
                <w:szCs w:val="21"/>
              </w:rPr>
            </w:pPr>
            <w:r>
              <w:rPr>
                <w:color w:val="000000"/>
                <w:szCs w:val="21"/>
              </w:rPr>
              <w:t>2233422</w:t>
            </w:r>
          </w:p>
        </w:tc>
        <w:tc>
          <w:tcPr>
            <w:tcW w:w="850" w:type="dxa"/>
            <w:tcBorders>
              <w:top w:val="single" w:sz="4" w:space="0" w:color="auto"/>
              <w:left w:val="single" w:sz="4" w:space="0" w:color="auto"/>
              <w:bottom w:val="single" w:sz="4" w:space="0" w:color="auto"/>
              <w:right w:val="single" w:sz="4" w:space="0" w:color="auto"/>
            </w:tcBorders>
            <w:vAlign w:val="center"/>
            <w:hideMark/>
          </w:tcPr>
          <w:p w:rsidR="007B30C5" w:rsidRDefault="007B30C5">
            <w:pPr>
              <w:jc w:val="center"/>
              <w:rPr>
                <w:color w:val="000000"/>
                <w:szCs w:val="21"/>
              </w:rPr>
            </w:pPr>
            <w:r>
              <w:rPr>
                <w:rFonts w:hint="eastAsia"/>
                <w:color w:val="000000"/>
                <w:szCs w:val="21"/>
              </w:rPr>
              <w:t>江南大学</w:t>
            </w:r>
          </w:p>
        </w:tc>
        <w:tc>
          <w:tcPr>
            <w:tcW w:w="1135" w:type="dxa"/>
            <w:tcBorders>
              <w:top w:val="single" w:sz="4" w:space="0" w:color="auto"/>
              <w:left w:val="single" w:sz="4" w:space="0" w:color="auto"/>
              <w:bottom w:val="single" w:sz="4" w:space="0" w:color="auto"/>
              <w:right w:val="single" w:sz="4" w:space="0" w:color="auto"/>
            </w:tcBorders>
            <w:vAlign w:val="center"/>
            <w:hideMark/>
          </w:tcPr>
          <w:p w:rsidR="007B30C5" w:rsidRDefault="007B30C5">
            <w:pPr>
              <w:jc w:val="center"/>
              <w:rPr>
                <w:color w:val="000000"/>
                <w:szCs w:val="21"/>
              </w:rPr>
            </w:pPr>
            <w:r>
              <w:rPr>
                <w:rFonts w:hint="eastAsia"/>
                <w:color w:val="000000"/>
                <w:szCs w:val="21"/>
              </w:rPr>
              <w:t>李兆丰、顾正彪、徐琪</w:t>
            </w:r>
            <w:r>
              <w:rPr>
                <w:color w:val="000000"/>
                <w:szCs w:val="21"/>
              </w:rPr>
              <w:t xml:space="preserve"> </w:t>
            </w:r>
            <w:r>
              <w:rPr>
                <w:rFonts w:hint="eastAsia"/>
                <w:color w:val="000000"/>
                <w:szCs w:val="21"/>
              </w:rPr>
              <w:t>、李才明、洪雁、程力</w:t>
            </w:r>
          </w:p>
        </w:tc>
        <w:tc>
          <w:tcPr>
            <w:tcW w:w="899" w:type="dxa"/>
            <w:tcBorders>
              <w:top w:val="single" w:sz="4" w:space="0" w:color="auto"/>
              <w:left w:val="single" w:sz="4" w:space="0" w:color="auto"/>
              <w:bottom w:val="single" w:sz="4" w:space="0" w:color="auto"/>
              <w:right w:val="single" w:sz="8" w:space="0" w:color="auto"/>
            </w:tcBorders>
            <w:vAlign w:val="center"/>
            <w:hideMark/>
          </w:tcPr>
          <w:p w:rsidR="007B30C5" w:rsidRDefault="007B30C5">
            <w:pPr>
              <w:jc w:val="center"/>
              <w:rPr>
                <w:szCs w:val="21"/>
              </w:rPr>
            </w:pPr>
            <w:r>
              <w:rPr>
                <w:rFonts w:hint="eastAsia"/>
                <w:szCs w:val="21"/>
              </w:rPr>
              <w:t>有效</w:t>
            </w:r>
          </w:p>
        </w:tc>
      </w:tr>
      <w:tr w:rsidR="008100D3" w:rsidTr="007B30C5">
        <w:trPr>
          <w:trHeight w:val="1021"/>
          <w:jc w:val="center"/>
        </w:trPr>
        <w:tc>
          <w:tcPr>
            <w:tcW w:w="958" w:type="dxa"/>
            <w:tcBorders>
              <w:top w:val="single" w:sz="4" w:space="0" w:color="auto"/>
              <w:left w:val="single" w:sz="8" w:space="0" w:color="auto"/>
              <w:bottom w:val="single" w:sz="4" w:space="0" w:color="auto"/>
              <w:right w:val="single" w:sz="4" w:space="0" w:color="auto"/>
            </w:tcBorders>
            <w:vAlign w:val="center"/>
          </w:tcPr>
          <w:p w:rsidR="008100D3" w:rsidRDefault="008100D3" w:rsidP="008100D3">
            <w:pPr>
              <w:jc w:val="center"/>
              <w:rPr>
                <w:color w:val="000000"/>
                <w:szCs w:val="21"/>
              </w:rPr>
            </w:pPr>
            <w:r>
              <w:rPr>
                <w:rFonts w:hint="eastAsia"/>
                <w:color w:val="000000"/>
                <w:szCs w:val="21"/>
              </w:rPr>
              <w:t>发明</w:t>
            </w:r>
            <w:r>
              <w:rPr>
                <w:color w:val="000000"/>
                <w:szCs w:val="21"/>
              </w:rPr>
              <w:t xml:space="preserve"> </w:t>
            </w:r>
          </w:p>
          <w:p w:rsidR="008100D3" w:rsidRDefault="008100D3" w:rsidP="008100D3">
            <w:pPr>
              <w:jc w:val="center"/>
              <w:rPr>
                <w:color w:val="000000"/>
                <w:szCs w:val="21"/>
              </w:rPr>
            </w:pPr>
            <w:r>
              <w:rPr>
                <w:rFonts w:hint="eastAsia"/>
                <w:color w:val="000000"/>
                <w:szCs w:val="21"/>
              </w:rPr>
              <w:t>专利</w:t>
            </w:r>
          </w:p>
        </w:tc>
        <w:tc>
          <w:tcPr>
            <w:tcW w:w="1771" w:type="dxa"/>
            <w:tcBorders>
              <w:top w:val="single" w:sz="4" w:space="0" w:color="auto"/>
              <w:left w:val="single" w:sz="4" w:space="0" w:color="auto"/>
              <w:bottom w:val="single" w:sz="4" w:space="0" w:color="auto"/>
              <w:right w:val="single" w:sz="4" w:space="0" w:color="auto"/>
            </w:tcBorders>
            <w:vAlign w:val="center"/>
          </w:tcPr>
          <w:p w:rsidR="008100D3" w:rsidRDefault="008100D3">
            <w:pPr>
              <w:jc w:val="center"/>
              <w:rPr>
                <w:color w:val="000000"/>
                <w:szCs w:val="21"/>
              </w:rPr>
            </w:pPr>
            <w:r w:rsidRPr="008100D3">
              <w:rPr>
                <w:rFonts w:hint="eastAsia"/>
                <w:color w:val="000000"/>
                <w:szCs w:val="21"/>
              </w:rPr>
              <w:t>一种热稳定的淀粉酶突变体及其制备方法和应用</w:t>
            </w:r>
          </w:p>
        </w:tc>
        <w:tc>
          <w:tcPr>
            <w:tcW w:w="640" w:type="dxa"/>
            <w:tcBorders>
              <w:top w:val="single" w:sz="4" w:space="0" w:color="auto"/>
              <w:left w:val="single" w:sz="4" w:space="0" w:color="auto"/>
              <w:bottom w:val="single" w:sz="4" w:space="0" w:color="auto"/>
              <w:right w:val="single" w:sz="4" w:space="0" w:color="auto"/>
            </w:tcBorders>
            <w:vAlign w:val="center"/>
          </w:tcPr>
          <w:p w:rsidR="008100D3" w:rsidRDefault="00995E2E">
            <w:pPr>
              <w:jc w:val="center"/>
              <w:rPr>
                <w:color w:val="000000"/>
                <w:szCs w:val="21"/>
              </w:rPr>
            </w:pPr>
            <w:r>
              <w:rPr>
                <w:rFonts w:hint="eastAsia"/>
                <w:color w:val="000000"/>
                <w:szCs w:val="21"/>
              </w:rPr>
              <w:t>中国</w:t>
            </w:r>
          </w:p>
        </w:tc>
        <w:tc>
          <w:tcPr>
            <w:tcW w:w="849" w:type="dxa"/>
            <w:tcBorders>
              <w:top w:val="single" w:sz="4" w:space="0" w:color="auto"/>
              <w:left w:val="single" w:sz="4" w:space="0" w:color="auto"/>
              <w:bottom w:val="single" w:sz="4" w:space="0" w:color="auto"/>
              <w:right w:val="single" w:sz="4" w:space="0" w:color="auto"/>
            </w:tcBorders>
            <w:vAlign w:val="center"/>
          </w:tcPr>
          <w:p w:rsidR="008100D3" w:rsidRDefault="008100D3">
            <w:pPr>
              <w:widowControl/>
              <w:jc w:val="center"/>
              <w:rPr>
                <w:color w:val="000000"/>
                <w:szCs w:val="21"/>
              </w:rPr>
            </w:pPr>
            <w:r w:rsidRPr="00291D99">
              <w:rPr>
                <w:color w:val="000000"/>
                <w:szCs w:val="21"/>
              </w:rPr>
              <w:t>ZL201410056609.0</w:t>
            </w:r>
            <w:r w:rsidRPr="00291D99">
              <w:rPr>
                <w:rFonts w:hint="eastAsia"/>
                <w:color w:val="000000"/>
                <w:szCs w:val="21"/>
              </w:rPr>
              <w:t>,</w:t>
            </w:r>
          </w:p>
        </w:tc>
        <w:tc>
          <w:tcPr>
            <w:tcW w:w="992" w:type="dxa"/>
            <w:tcBorders>
              <w:top w:val="single" w:sz="4" w:space="0" w:color="auto"/>
              <w:left w:val="single" w:sz="4" w:space="0" w:color="auto"/>
              <w:bottom w:val="single" w:sz="4" w:space="0" w:color="auto"/>
              <w:right w:val="single" w:sz="4" w:space="0" w:color="auto"/>
            </w:tcBorders>
            <w:vAlign w:val="center"/>
          </w:tcPr>
          <w:p w:rsidR="008100D3" w:rsidRDefault="008100D3">
            <w:pPr>
              <w:widowControl/>
              <w:jc w:val="center"/>
              <w:rPr>
                <w:color w:val="000000"/>
                <w:szCs w:val="21"/>
              </w:rPr>
            </w:pPr>
            <w:r w:rsidRPr="00291D99">
              <w:rPr>
                <w:color w:val="000000"/>
                <w:szCs w:val="21"/>
              </w:rPr>
              <w:t>2016.05.18</w:t>
            </w:r>
          </w:p>
        </w:tc>
        <w:tc>
          <w:tcPr>
            <w:tcW w:w="1134" w:type="dxa"/>
            <w:tcBorders>
              <w:top w:val="single" w:sz="4" w:space="0" w:color="auto"/>
              <w:left w:val="single" w:sz="4" w:space="0" w:color="auto"/>
              <w:bottom w:val="single" w:sz="4" w:space="0" w:color="auto"/>
              <w:right w:val="single" w:sz="4" w:space="0" w:color="auto"/>
            </w:tcBorders>
            <w:vAlign w:val="center"/>
          </w:tcPr>
          <w:p w:rsidR="008100D3" w:rsidRDefault="00995E2E">
            <w:pPr>
              <w:jc w:val="center"/>
              <w:rPr>
                <w:color w:val="000000"/>
                <w:szCs w:val="21"/>
              </w:rPr>
            </w:pPr>
            <w:r w:rsidRPr="00995E2E">
              <w:rPr>
                <w:color w:val="000000"/>
                <w:szCs w:val="21"/>
              </w:rPr>
              <w:t>2075100</w:t>
            </w:r>
          </w:p>
        </w:tc>
        <w:tc>
          <w:tcPr>
            <w:tcW w:w="850" w:type="dxa"/>
            <w:tcBorders>
              <w:top w:val="single" w:sz="4" w:space="0" w:color="auto"/>
              <w:left w:val="single" w:sz="4" w:space="0" w:color="auto"/>
              <w:bottom w:val="single" w:sz="4" w:space="0" w:color="auto"/>
              <w:right w:val="single" w:sz="4" w:space="0" w:color="auto"/>
            </w:tcBorders>
            <w:vAlign w:val="center"/>
          </w:tcPr>
          <w:p w:rsidR="008100D3" w:rsidRDefault="00995E2E">
            <w:pPr>
              <w:jc w:val="center"/>
              <w:rPr>
                <w:color w:val="000000"/>
                <w:szCs w:val="21"/>
              </w:rPr>
            </w:pPr>
            <w:r>
              <w:rPr>
                <w:rFonts w:hint="eastAsia"/>
                <w:color w:val="000000"/>
                <w:szCs w:val="21"/>
              </w:rPr>
              <w:t>江南大学</w:t>
            </w:r>
          </w:p>
        </w:tc>
        <w:tc>
          <w:tcPr>
            <w:tcW w:w="1135" w:type="dxa"/>
            <w:tcBorders>
              <w:top w:val="single" w:sz="4" w:space="0" w:color="auto"/>
              <w:left w:val="single" w:sz="4" w:space="0" w:color="auto"/>
              <w:bottom w:val="single" w:sz="4" w:space="0" w:color="auto"/>
              <w:right w:val="single" w:sz="4" w:space="0" w:color="auto"/>
            </w:tcBorders>
            <w:vAlign w:val="center"/>
          </w:tcPr>
          <w:p w:rsidR="008100D3" w:rsidRDefault="00995E2E">
            <w:pPr>
              <w:jc w:val="center"/>
              <w:rPr>
                <w:color w:val="000000"/>
                <w:szCs w:val="21"/>
              </w:rPr>
            </w:pPr>
            <w:r w:rsidRPr="00291D99">
              <w:rPr>
                <w:color w:val="000000"/>
                <w:szCs w:val="21"/>
              </w:rPr>
              <w:t>吴敬</w:t>
            </w:r>
            <w:r w:rsidRPr="00291D99">
              <w:rPr>
                <w:color w:val="000000"/>
                <w:szCs w:val="21"/>
              </w:rPr>
              <w:t xml:space="preserve">, </w:t>
            </w:r>
            <w:r w:rsidRPr="00291D99">
              <w:rPr>
                <w:color w:val="000000"/>
                <w:szCs w:val="21"/>
              </w:rPr>
              <w:t>李祝</w:t>
            </w:r>
          </w:p>
        </w:tc>
        <w:tc>
          <w:tcPr>
            <w:tcW w:w="899" w:type="dxa"/>
            <w:tcBorders>
              <w:top w:val="single" w:sz="4" w:space="0" w:color="auto"/>
              <w:left w:val="single" w:sz="4" w:space="0" w:color="auto"/>
              <w:bottom w:val="single" w:sz="4" w:space="0" w:color="auto"/>
              <w:right w:val="single" w:sz="8" w:space="0" w:color="auto"/>
            </w:tcBorders>
            <w:vAlign w:val="center"/>
          </w:tcPr>
          <w:p w:rsidR="008100D3" w:rsidRPr="00291D99" w:rsidRDefault="00995E2E">
            <w:pPr>
              <w:jc w:val="center"/>
              <w:rPr>
                <w:color w:val="000000"/>
                <w:szCs w:val="21"/>
              </w:rPr>
            </w:pPr>
            <w:r w:rsidRPr="00291D99">
              <w:rPr>
                <w:rFonts w:hint="eastAsia"/>
                <w:color w:val="000000"/>
                <w:szCs w:val="21"/>
              </w:rPr>
              <w:t>有效</w:t>
            </w:r>
          </w:p>
        </w:tc>
      </w:tr>
      <w:tr w:rsidR="007B30C5" w:rsidTr="007B30C5">
        <w:trPr>
          <w:trHeight w:val="1021"/>
          <w:jc w:val="center"/>
        </w:trPr>
        <w:tc>
          <w:tcPr>
            <w:tcW w:w="958" w:type="dxa"/>
            <w:tcBorders>
              <w:top w:val="single" w:sz="4" w:space="0" w:color="auto"/>
              <w:left w:val="single" w:sz="8" w:space="0" w:color="auto"/>
              <w:bottom w:val="single" w:sz="4" w:space="0" w:color="auto"/>
              <w:right w:val="single" w:sz="4" w:space="0" w:color="auto"/>
            </w:tcBorders>
            <w:vAlign w:val="center"/>
            <w:hideMark/>
          </w:tcPr>
          <w:p w:rsidR="007B30C5" w:rsidRDefault="007B30C5">
            <w:pPr>
              <w:jc w:val="center"/>
              <w:rPr>
                <w:color w:val="000000"/>
                <w:szCs w:val="21"/>
              </w:rPr>
            </w:pPr>
            <w:r>
              <w:rPr>
                <w:rFonts w:hint="eastAsia"/>
                <w:color w:val="000000"/>
                <w:szCs w:val="21"/>
              </w:rPr>
              <w:t>发明</w:t>
            </w:r>
            <w:r>
              <w:rPr>
                <w:color w:val="000000"/>
                <w:szCs w:val="21"/>
              </w:rPr>
              <w:t xml:space="preserve"> </w:t>
            </w:r>
          </w:p>
          <w:p w:rsidR="007B30C5" w:rsidRDefault="007B30C5">
            <w:pPr>
              <w:jc w:val="center"/>
              <w:rPr>
                <w:color w:val="000000"/>
                <w:szCs w:val="21"/>
              </w:rPr>
            </w:pPr>
            <w:r>
              <w:rPr>
                <w:rFonts w:hint="eastAsia"/>
                <w:color w:val="000000"/>
                <w:szCs w:val="21"/>
              </w:rPr>
              <w:t>专利</w:t>
            </w:r>
          </w:p>
        </w:tc>
        <w:tc>
          <w:tcPr>
            <w:tcW w:w="1771" w:type="dxa"/>
            <w:tcBorders>
              <w:top w:val="single" w:sz="4" w:space="0" w:color="auto"/>
              <w:left w:val="single" w:sz="4" w:space="0" w:color="auto"/>
              <w:bottom w:val="single" w:sz="4" w:space="0" w:color="auto"/>
              <w:right w:val="single" w:sz="4" w:space="0" w:color="auto"/>
            </w:tcBorders>
            <w:vAlign w:val="center"/>
            <w:hideMark/>
          </w:tcPr>
          <w:p w:rsidR="007B30C5" w:rsidRDefault="007B30C5">
            <w:pPr>
              <w:jc w:val="center"/>
              <w:rPr>
                <w:color w:val="000000"/>
                <w:szCs w:val="21"/>
              </w:rPr>
            </w:pPr>
            <w:r>
              <w:rPr>
                <w:rFonts w:hint="eastAsia"/>
                <w:color w:val="000000"/>
                <w:szCs w:val="21"/>
              </w:rPr>
              <w:t>一种普</w:t>
            </w:r>
            <w:proofErr w:type="gramStart"/>
            <w:r>
              <w:rPr>
                <w:rFonts w:hint="eastAsia"/>
                <w:color w:val="000000"/>
                <w:szCs w:val="21"/>
              </w:rPr>
              <w:t>鲁兰酶</w:t>
            </w:r>
            <w:proofErr w:type="gramEnd"/>
            <w:r>
              <w:rPr>
                <w:rFonts w:hint="eastAsia"/>
                <w:color w:val="000000"/>
                <w:szCs w:val="21"/>
              </w:rPr>
              <w:t>突变体及其制备方法</w:t>
            </w:r>
          </w:p>
        </w:tc>
        <w:tc>
          <w:tcPr>
            <w:tcW w:w="640" w:type="dxa"/>
            <w:tcBorders>
              <w:top w:val="single" w:sz="4" w:space="0" w:color="auto"/>
              <w:left w:val="single" w:sz="4" w:space="0" w:color="auto"/>
              <w:bottom w:val="single" w:sz="4" w:space="0" w:color="auto"/>
              <w:right w:val="single" w:sz="4" w:space="0" w:color="auto"/>
            </w:tcBorders>
            <w:vAlign w:val="center"/>
            <w:hideMark/>
          </w:tcPr>
          <w:p w:rsidR="007B30C5" w:rsidRDefault="007B30C5">
            <w:pPr>
              <w:jc w:val="center"/>
              <w:rPr>
                <w:color w:val="000000"/>
                <w:szCs w:val="21"/>
              </w:rPr>
            </w:pPr>
            <w:r>
              <w:rPr>
                <w:rFonts w:hint="eastAsia"/>
                <w:color w:val="000000"/>
                <w:szCs w:val="21"/>
              </w:rPr>
              <w:t>中国</w:t>
            </w:r>
          </w:p>
        </w:tc>
        <w:tc>
          <w:tcPr>
            <w:tcW w:w="849" w:type="dxa"/>
            <w:tcBorders>
              <w:top w:val="single" w:sz="4" w:space="0" w:color="auto"/>
              <w:left w:val="single" w:sz="4" w:space="0" w:color="auto"/>
              <w:bottom w:val="single" w:sz="4" w:space="0" w:color="auto"/>
              <w:right w:val="single" w:sz="4" w:space="0" w:color="auto"/>
            </w:tcBorders>
            <w:vAlign w:val="center"/>
            <w:hideMark/>
          </w:tcPr>
          <w:p w:rsidR="007B30C5" w:rsidRDefault="007B30C5">
            <w:pPr>
              <w:widowControl/>
              <w:jc w:val="center"/>
              <w:rPr>
                <w:color w:val="000000"/>
                <w:szCs w:val="21"/>
              </w:rPr>
            </w:pPr>
            <w:r>
              <w:rPr>
                <w:color w:val="000000"/>
                <w:szCs w:val="21"/>
              </w:rPr>
              <w:t>ZL201310471021.7</w:t>
            </w:r>
          </w:p>
        </w:tc>
        <w:tc>
          <w:tcPr>
            <w:tcW w:w="992" w:type="dxa"/>
            <w:tcBorders>
              <w:top w:val="single" w:sz="4" w:space="0" w:color="auto"/>
              <w:left w:val="single" w:sz="4" w:space="0" w:color="auto"/>
              <w:bottom w:val="single" w:sz="4" w:space="0" w:color="auto"/>
              <w:right w:val="single" w:sz="4" w:space="0" w:color="auto"/>
            </w:tcBorders>
            <w:vAlign w:val="center"/>
            <w:hideMark/>
          </w:tcPr>
          <w:p w:rsidR="007B30C5" w:rsidRDefault="007B30C5">
            <w:pPr>
              <w:widowControl/>
              <w:jc w:val="center"/>
              <w:rPr>
                <w:color w:val="000000"/>
                <w:szCs w:val="21"/>
              </w:rPr>
            </w:pPr>
            <w:r>
              <w:rPr>
                <w:color w:val="000000"/>
                <w:szCs w:val="21"/>
              </w:rPr>
              <w:t>2015.12.09</w:t>
            </w:r>
          </w:p>
        </w:tc>
        <w:tc>
          <w:tcPr>
            <w:tcW w:w="1134" w:type="dxa"/>
            <w:tcBorders>
              <w:top w:val="single" w:sz="4" w:space="0" w:color="auto"/>
              <w:left w:val="single" w:sz="4" w:space="0" w:color="auto"/>
              <w:bottom w:val="single" w:sz="4" w:space="0" w:color="auto"/>
              <w:right w:val="single" w:sz="4" w:space="0" w:color="auto"/>
            </w:tcBorders>
            <w:vAlign w:val="center"/>
            <w:hideMark/>
          </w:tcPr>
          <w:p w:rsidR="007B30C5" w:rsidRDefault="007B30C5">
            <w:pPr>
              <w:jc w:val="center"/>
              <w:rPr>
                <w:color w:val="000000"/>
                <w:szCs w:val="21"/>
              </w:rPr>
            </w:pPr>
            <w:r>
              <w:rPr>
                <w:color w:val="000000"/>
                <w:szCs w:val="21"/>
              </w:rPr>
              <w:t>1879238</w:t>
            </w:r>
          </w:p>
        </w:tc>
        <w:tc>
          <w:tcPr>
            <w:tcW w:w="850" w:type="dxa"/>
            <w:tcBorders>
              <w:top w:val="single" w:sz="4" w:space="0" w:color="auto"/>
              <w:left w:val="single" w:sz="4" w:space="0" w:color="auto"/>
              <w:bottom w:val="single" w:sz="4" w:space="0" w:color="auto"/>
              <w:right w:val="single" w:sz="4" w:space="0" w:color="auto"/>
            </w:tcBorders>
            <w:vAlign w:val="center"/>
            <w:hideMark/>
          </w:tcPr>
          <w:p w:rsidR="007B30C5" w:rsidRDefault="007B30C5">
            <w:pPr>
              <w:jc w:val="center"/>
              <w:rPr>
                <w:color w:val="000000"/>
                <w:szCs w:val="21"/>
              </w:rPr>
            </w:pPr>
            <w:r>
              <w:rPr>
                <w:rFonts w:hint="eastAsia"/>
                <w:color w:val="000000"/>
                <w:szCs w:val="21"/>
              </w:rPr>
              <w:t>江南大学</w:t>
            </w:r>
          </w:p>
        </w:tc>
        <w:tc>
          <w:tcPr>
            <w:tcW w:w="1135" w:type="dxa"/>
            <w:tcBorders>
              <w:top w:val="single" w:sz="4" w:space="0" w:color="auto"/>
              <w:left w:val="single" w:sz="4" w:space="0" w:color="auto"/>
              <w:bottom w:val="single" w:sz="4" w:space="0" w:color="auto"/>
              <w:right w:val="single" w:sz="4" w:space="0" w:color="auto"/>
            </w:tcBorders>
            <w:vAlign w:val="center"/>
            <w:hideMark/>
          </w:tcPr>
          <w:p w:rsidR="007B30C5" w:rsidRDefault="007B30C5">
            <w:pPr>
              <w:jc w:val="center"/>
              <w:rPr>
                <w:color w:val="000000"/>
                <w:szCs w:val="21"/>
              </w:rPr>
            </w:pPr>
            <w:r>
              <w:rPr>
                <w:rFonts w:hint="eastAsia"/>
                <w:color w:val="000000"/>
                <w:szCs w:val="21"/>
              </w:rPr>
              <w:t>吴敬，陈晟，段绪果，陈</w:t>
            </w:r>
            <w:proofErr w:type="gramStart"/>
            <w:r>
              <w:rPr>
                <w:rFonts w:hint="eastAsia"/>
                <w:color w:val="000000"/>
                <w:szCs w:val="21"/>
              </w:rPr>
              <w:t>坚</w:t>
            </w:r>
            <w:proofErr w:type="gramEnd"/>
          </w:p>
        </w:tc>
        <w:tc>
          <w:tcPr>
            <w:tcW w:w="899" w:type="dxa"/>
            <w:tcBorders>
              <w:top w:val="single" w:sz="4" w:space="0" w:color="auto"/>
              <w:left w:val="single" w:sz="4" w:space="0" w:color="auto"/>
              <w:bottom w:val="single" w:sz="4" w:space="0" w:color="auto"/>
              <w:right w:val="single" w:sz="8" w:space="0" w:color="auto"/>
            </w:tcBorders>
            <w:vAlign w:val="center"/>
            <w:hideMark/>
          </w:tcPr>
          <w:p w:rsidR="007B30C5" w:rsidRDefault="007B30C5">
            <w:pPr>
              <w:jc w:val="center"/>
              <w:rPr>
                <w:szCs w:val="21"/>
              </w:rPr>
            </w:pPr>
            <w:r>
              <w:rPr>
                <w:rFonts w:hint="eastAsia"/>
                <w:szCs w:val="21"/>
              </w:rPr>
              <w:t>有效</w:t>
            </w:r>
          </w:p>
        </w:tc>
      </w:tr>
    </w:tbl>
    <w:p w:rsidR="004B590E" w:rsidRDefault="004B590E"/>
    <w:p w:rsidR="004B590E" w:rsidRDefault="004B590E">
      <w:pPr>
        <w:widowControl/>
        <w:jc w:val="left"/>
      </w:pPr>
      <w:r>
        <w:br w:type="page"/>
      </w:r>
    </w:p>
    <w:p w:rsidR="00B2534C" w:rsidRPr="00B2534C" w:rsidRDefault="00E97E3E" w:rsidP="004F7CD4">
      <w:pPr>
        <w:pStyle w:val="Style8"/>
        <w:spacing w:beforeLines="50" w:before="156"/>
        <w:ind w:firstLineChars="0" w:firstLine="0"/>
        <w:outlineLvl w:val="1"/>
        <w:rPr>
          <w:rFonts w:ascii="Times New Roman"/>
          <w:b/>
          <w:color w:val="000000"/>
          <w:sz w:val="28"/>
        </w:rPr>
      </w:pPr>
      <w:r>
        <w:rPr>
          <w:rFonts w:ascii="Times New Roman" w:hint="eastAsia"/>
          <w:b/>
          <w:color w:val="000000"/>
          <w:sz w:val="28"/>
        </w:rPr>
        <w:lastRenderedPageBreak/>
        <w:t>七</w:t>
      </w:r>
      <w:r w:rsidR="007D752E">
        <w:rPr>
          <w:rFonts w:ascii="Times New Roman" w:hint="eastAsia"/>
          <w:b/>
          <w:color w:val="000000"/>
          <w:sz w:val="28"/>
        </w:rPr>
        <w:t>、</w:t>
      </w:r>
      <w:r w:rsidR="00EB4E3A">
        <w:rPr>
          <w:rFonts w:ascii="Times New Roman"/>
          <w:b/>
          <w:color w:val="000000"/>
          <w:sz w:val="28"/>
        </w:rPr>
        <w:t>主要完成人情况</w:t>
      </w:r>
    </w:p>
    <w:tbl>
      <w:tblPr>
        <w:tblStyle w:val="a5"/>
        <w:tblW w:w="0" w:type="auto"/>
        <w:tblLook w:val="04A0" w:firstRow="1" w:lastRow="0" w:firstColumn="1" w:lastColumn="0" w:noHBand="0" w:noVBand="1"/>
      </w:tblPr>
      <w:tblGrid>
        <w:gridCol w:w="1420"/>
        <w:gridCol w:w="1420"/>
        <w:gridCol w:w="1420"/>
        <w:gridCol w:w="1420"/>
        <w:gridCol w:w="1421"/>
        <w:gridCol w:w="1421"/>
      </w:tblGrid>
      <w:tr w:rsidR="00B2534C" w:rsidRPr="007C4BA9" w:rsidTr="005A6507">
        <w:tc>
          <w:tcPr>
            <w:tcW w:w="1420" w:type="dxa"/>
          </w:tcPr>
          <w:p w:rsidR="00B2534C" w:rsidRPr="007C4BA9" w:rsidRDefault="00B2534C" w:rsidP="00A179E7">
            <w:pPr>
              <w:pStyle w:val="a3"/>
              <w:adjustRightInd w:val="0"/>
              <w:ind w:firstLineChars="0" w:firstLine="0"/>
              <w:jc w:val="center"/>
              <w:rPr>
                <w:rFonts w:ascii="Times New Roman"/>
                <w:bCs/>
                <w:color w:val="000000"/>
                <w:szCs w:val="24"/>
              </w:rPr>
            </w:pPr>
            <w:r w:rsidRPr="007C4BA9">
              <w:rPr>
                <w:rFonts w:ascii="Times New Roman"/>
                <w:bCs/>
                <w:color w:val="000000"/>
                <w:szCs w:val="24"/>
              </w:rPr>
              <w:t>姓名</w:t>
            </w:r>
          </w:p>
        </w:tc>
        <w:tc>
          <w:tcPr>
            <w:tcW w:w="1420" w:type="dxa"/>
          </w:tcPr>
          <w:p w:rsidR="00B2534C" w:rsidRPr="007C4BA9" w:rsidRDefault="00A179E7" w:rsidP="00A179E7">
            <w:pPr>
              <w:pStyle w:val="a3"/>
              <w:adjustRightInd w:val="0"/>
              <w:ind w:firstLineChars="0" w:firstLine="0"/>
              <w:jc w:val="center"/>
              <w:rPr>
                <w:rFonts w:ascii="Times New Roman"/>
                <w:bCs/>
                <w:color w:val="000000"/>
                <w:szCs w:val="24"/>
              </w:rPr>
            </w:pPr>
            <w:r w:rsidRPr="007C4BA9">
              <w:rPr>
                <w:rFonts w:ascii="Times New Roman" w:hint="eastAsia"/>
                <w:bCs/>
                <w:color w:val="000000"/>
                <w:szCs w:val="24"/>
              </w:rPr>
              <w:t>吴敬</w:t>
            </w:r>
          </w:p>
        </w:tc>
        <w:tc>
          <w:tcPr>
            <w:tcW w:w="1420" w:type="dxa"/>
          </w:tcPr>
          <w:p w:rsidR="00B2534C" w:rsidRPr="007C4BA9" w:rsidRDefault="00B2534C" w:rsidP="00A179E7">
            <w:pPr>
              <w:pStyle w:val="a3"/>
              <w:adjustRightInd w:val="0"/>
              <w:ind w:firstLineChars="0" w:firstLine="0"/>
              <w:jc w:val="center"/>
              <w:rPr>
                <w:rFonts w:ascii="Times New Roman"/>
                <w:bCs/>
                <w:color w:val="000000"/>
                <w:szCs w:val="24"/>
              </w:rPr>
            </w:pPr>
            <w:r w:rsidRPr="007C4BA9">
              <w:rPr>
                <w:rFonts w:ascii="Times New Roman"/>
                <w:bCs/>
                <w:color w:val="000000"/>
                <w:szCs w:val="24"/>
              </w:rPr>
              <w:t>排名</w:t>
            </w:r>
          </w:p>
        </w:tc>
        <w:tc>
          <w:tcPr>
            <w:tcW w:w="1420" w:type="dxa"/>
          </w:tcPr>
          <w:p w:rsidR="00B2534C" w:rsidRPr="007C4BA9" w:rsidRDefault="00B2534C" w:rsidP="00A179E7">
            <w:pPr>
              <w:pStyle w:val="a3"/>
              <w:adjustRightInd w:val="0"/>
              <w:ind w:firstLineChars="0" w:firstLine="0"/>
              <w:jc w:val="center"/>
              <w:rPr>
                <w:rFonts w:ascii="Times New Roman"/>
                <w:bCs/>
                <w:color w:val="000000"/>
                <w:szCs w:val="24"/>
              </w:rPr>
            </w:pPr>
            <w:r w:rsidRPr="007C4BA9">
              <w:rPr>
                <w:rFonts w:ascii="Times New Roman"/>
                <w:bCs/>
                <w:color w:val="000000"/>
                <w:szCs w:val="24"/>
              </w:rPr>
              <w:t>1</w:t>
            </w:r>
          </w:p>
        </w:tc>
        <w:tc>
          <w:tcPr>
            <w:tcW w:w="1421" w:type="dxa"/>
          </w:tcPr>
          <w:p w:rsidR="00B2534C" w:rsidRPr="007C4BA9" w:rsidRDefault="00B2534C" w:rsidP="00A179E7">
            <w:pPr>
              <w:pStyle w:val="a3"/>
              <w:adjustRightInd w:val="0"/>
              <w:ind w:firstLineChars="0" w:firstLine="0"/>
              <w:jc w:val="center"/>
              <w:rPr>
                <w:rFonts w:ascii="Times New Roman"/>
                <w:bCs/>
                <w:color w:val="000000"/>
                <w:szCs w:val="24"/>
              </w:rPr>
            </w:pPr>
            <w:r w:rsidRPr="007C4BA9">
              <w:rPr>
                <w:rFonts w:ascii="Times New Roman"/>
                <w:bCs/>
                <w:color w:val="000000"/>
                <w:szCs w:val="24"/>
              </w:rPr>
              <w:t>技术职称</w:t>
            </w:r>
          </w:p>
        </w:tc>
        <w:tc>
          <w:tcPr>
            <w:tcW w:w="1421" w:type="dxa"/>
          </w:tcPr>
          <w:p w:rsidR="00B2534C" w:rsidRPr="007C4BA9" w:rsidRDefault="00B2534C" w:rsidP="00A179E7">
            <w:pPr>
              <w:pStyle w:val="a3"/>
              <w:adjustRightInd w:val="0"/>
              <w:ind w:firstLineChars="0" w:firstLine="0"/>
              <w:jc w:val="center"/>
              <w:rPr>
                <w:rFonts w:ascii="Times New Roman"/>
                <w:bCs/>
                <w:color w:val="000000"/>
                <w:szCs w:val="24"/>
              </w:rPr>
            </w:pPr>
            <w:r w:rsidRPr="007C4BA9">
              <w:rPr>
                <w:rFonts w:ascii="Times New Roman"/>
                <w:bCs/>
                <w:color w:val="000000"/>
                <w:szCs w:val="24"/>
              </w:rPr>
              <w:t>教授</w:t>
            </w:r>
          </w:p>
        </w:tc>
      </w:tr>
      <w:tr w:rsidR="00B2534C" w:rsidRPr="007C4BA9" w:rsidTr="005A6507">
        <w:tc>
          <w:tcPr>
            <w:tcW w:w="1420" w:type="dxa"/>
          </w:tcPr>
          <w:p w:rsidR="00B2534C" w:rsidRPr="007C4BA9" w:rsidRDefault="00B2534C" w:rsidP="00A179E7">
            <w:pPr>
              <w:pStyle w:val="a3"/>
              <w:adjustRightInd w:val="0"/>
              <w:ind w:firstLineChars="0" w:firstLine="0"/>
              <w:jc w:val="center"/>
              <w:rPr>
                <w:rFonts w:ascii="Times New Roman"/>
                <w:bCs/>
                <w:color w:val="000000"/>
                <w:szCs w:val="24"/>
              </w:rPr>
            </w:pPr>
            <w:r w:rsidRPr="007C4BA9">
              <w:rPr>
                <w:rFonts w:ascii="Times New Roman"/>
                <w:bCs/>
                <w:color w:val="000000"/>
                <w:szCs w:val="24"/>
              </w:rPr>
              <w:t>工作单位</w:t>
            </w:r>
          </w:p>
        </w:tc>
        <w:tc>
          <w:tcPr>
            <w:tcW w:w="4260" w:type="dxa"/>
            <w:gridSpan w:val="3"/>
          </w:tcPr>
          <w:p w:rsidR="00B2534C" w:rsidRPr="007C4BA9" w:rsidRDefault="00B2534C" w:rsidP="00A179E7">
            <w:pPr>
              <w:pStyle w:val="a3"/>
              <w:adjustRightInd w:val="0"/>
              <w:ind w:firstLineChars="0" w:firstLine="0"/>
              <w:jc w:val="center"/>
              <w:rPr>
                <w:rFonts w:ascii="Times New Roman"/>
                <w:bCs/>
                <w:color w:val="000000"/>
                <w:szCs w:val="24"/>
              </w:rPr>
            </w:pPr>
            <w:r w:rsidRPr="007C4BA9">
              <w:rPr>
                <w:rFonts w:ascii="Times New Roman"/>
                <w:bCs/>
                <w:color w:val="000000"/>
                <w:szCs w:val="24"/>
              </w:rPr>
              <w:t>江南大学</w:t>
            </w:r>
          </w:p>
        </w:tc>
        <w:tc>
          <w:tcPr>
            <w:tcW w:w="1421" w:type="dxa"/>
          </w:tcPr>
          <w:p w:rsidR="00B2534C" w:rsidRPr="007C4BA9" w:rsidRDefault="00B2534C" w:rsidP="00A179E7">
            <w:pPr>
              <w:pStyle w:val="a3"/>
              <w:adjustRightInd w:val="0"/>
              <w:ind w:firstLineChars="0" w:firstLine="0"/>
              <w:jc w:val="center"/>
              <w:rPr>
                <w:rFonts w:ascii="Times New Roman"/>
                <w:bCs/>
                <w:color w:val="000000"/>
                <w:szCs w:val="24"/>
              </w:rPr>
            </w:pPr>
            <w:r w:rsidRPr="007C4BA9">
              <w:rPr>
                <w:rFonts w:ascii="Times New Roman"/>
                <w:bCs/>
                <w:color w:val="000000"/>
                <w:szCs w:val="24"/>
              </w:rPr>
              <w:t>行政职务</w:t>
            </w:r>
          </w:p>
        </w:tc>
        <w:tc>
          <w:tcPr>
            <w:tcW w:w="1421" w:type="dxa"/>
          </w:tcPr>
          <w:p w:rsidR="00B2534C" w:rsidRPr="007C4BA9" w:rsidRDefault="00FC7146" w:rsidP="00A179E7">
            <w:pPr>
              <w:pStyle w:val="a3"/>
              <w:adjustRightInd w:val="0"/>
              <w:ind w:firstLineChars="0" w:firstLine="0"/>
              <w:jc w:val="center"/>
              <w:rPr>
                <w:rFonts w:ascii="Times New Roman"/>
                <w:bCs/>
                <w:color w:val="000000"/>
                <w:szCs w:val="24"/>
              </w:rPr>
            </w:pPr>
            <w:r w:rsidRPr="007C4BA9">
              <w:rPr>
                <w:rFonts w:ascii="Times New Roman" w:hint="eastAsia"/>
                <w:bCs/>
                <w:color w:val="000000"/>
                <w:szCs w:val="24"/>
              </w:rPr>
              <w:t>常务</w:t>
            </w:r>
            <w:r w:rsidR="00B2534C" w:rsidRPr="007C4BA9">
              <w:rPr>
                <w:rFonts w:ascii="Times New Roman"/>
                <w:bCs/>
                <w:color w:val="000000"/>
                <w:szCs w:val="24"/>
              </w:rPr>
              <w:t>副主任</w:t>
            </w:r>
          </w:p>
        </w:tc>
      </w:tr>
      <w:tr w:rsidR="00B2534C" w:rsidRPr="007C4BA9" w:rsidTr="005A6507">
        <w:tc>
          <w:tcPr>
            <w:tcW w:w="1420" w:type="dxa"/>
          </w:tcPr>
          <w:p w:rsidR="00B2534C" w:rsidRPr="007C4BA9" w:rsidRDefault="00B2534C" w:rsidP="00A179E7">
            <w:pPr>
              <w:pStyle w:val="a3"/>
              <w:adjustRightInd w:val="0"/>
              <w:ind w:firstLineChars="0" w:firstLine="0"/>
              <w:jc w:val="center"/>
              <w:rPr>
                <w:rFonts w:ascii="Times New Roman"/>
                <w:bCs/>
                <w:color w:val="000000"/>
                <w:szCs w:val="24"/>
              </w:rPr>
            </w:pPr>
            <w:r w:rsidRPr="007C4BA9">
              <w:rPr>
                <w:rFonts w:ascii="Times New Roman"/>
                <w:bCs/>
                <w:color w:val="000000"/>
                <w:szCs w:val="24"/>
              </w:rPr>
              <w:t>完成单位</w:t>
            </w:r>
          </w:p>
        </w:tc>
        <w:tc>
          <w:tcPr>
            <w:tcW w:w="7102" w:type="dxa"/>
            <w:gridSpan w:val="5"/>
          </w:tcPr>
          <w:p w:rsidR="00B2534C" w:rsidRPr="007C4BA9" w:rsidRDefault="00B2534C" w:rsidP="00A179E7">
            <w:pPr>
              <w:pStyle w:val="a3"/>
              <w:adjustRightInd w:val="0"/>
              <w:ind w:firstLineChars="0" w:firstLine="0"/>
              <w:jc w:val="center"/>
              <w:rPr>
                <w:rFonts w:ascii="Times New Roman"/>
                <w:bCs/>
                <w:color w:val="000000"/>
                <w:szCs w:val="24"/>
              </w:rPr>
            </w:pPr>
            <w:r w:rsidRPr="007C4BA9">
              <w:rPr>
                <w:rFonts w:ascii="Times New Roman"/>
                <w:bCs/>
                <w:color w:val="000000"/>
                <w:szCs w:val="24"/>
              </w:rPr>
              <w:t>江南大学</w:t>
            </w:r>
          </w:p>
        </w:tc>
      </w:tr>
      <w:tr w:rsidR="00B2534C" w:rsidRPr="007C4BA9" w:rsidTr="005A6507">
        <w:tc>
          <w:tcPr>
            <w:tcW w:w="8522" w:type="dxa"/>
            <w:gridSpan w:val="6"/>
          </w:tcPr>
          <w:p w:rsidR="001A05B2" w:rsidRPr="007C4BA9" w:rsidRDefault="001A05B2" w:rsidP="001A05B2">
            <w:pPr>
              <w:pStyle w:val="a3"/>
              <w:adjustRightInd w:val="0"/>
              <w:rPr>
                <w:rFonts w:ascii="Times New Roman"/>
                <w:color w:val="000000"/>
                <w:szCs w:val="24"/>
              </w:rPr>
            </w:pPr>
            <w:r w:rsidRPr="007C4BA9">
              <w:rPr>
                <w:rFonts w:ascii="Times New Roman" w:hint="eastAsia"/>
                <w:color w:val="000000"/>
                <w:szCs w:val="24"/>
              </w:rPr>
              <w:t>对本项目技术创造性贡献：</w:t>
            </w:r>
          </w:p>
          <w:p w:rsidR="00B2534C" w:rsidRPr="007C4BA9" w:rsidRDefault="001A05B2" w:rsidP="00A179E7">
            <w:pPr>
              <w:pStyle w:val="a3"/>
              <w:adjustRightInd w:val="0"/>
              <w:rPr>
                <w:rFonts w:ascii="Times New Roman"/>
                <w:color w:val="000000"/>
                <w:szCs w:val="24"/>
              </w:rPr>
            </w:pPr>
            <w:r w:rsidRPr="007C4BA9">
              <w:rPr>
                <w:rFonts w:ascii="Times New Roman" w:hint="eastAsia"/>
                <w:color w:val="000000"/>
                <w:szCs w:val="24"/>
              </w:rPr>
              <w:t>项目主持，全程参与了项目创新工作。设计淀粉加工用酶的制备及应用的总体思路，制定项目整体方案和实施计划，组织项目的产业化推广工作，对项目的全部</w:t>
            </w:r>
            <w:r w:rsidR="006410D3">
              <w:rPr>
                <w:rFonts w:ascii="Times New Roman" w:hint="eastAsia"/>
                <w:color w:val="000000"/>
                <w:szCs w:val="24"/>
              </w:rPr>
              <w:t>发明点</w:t>
            </w:r>
            <w:proofErr w:type="gramStart"/>
            <w:r w:rsidRPr="007C4BA9">
              <w:rPr>
                <w:rFonts w:ascii="Times New Roman" w:hint="eastAsia"/>
                <w:color w:val="000000"/>
                <w:szCs w:val="24"/>
              </w:rPr>
              <w:t>作出</w:t>
            </w:r>
            <w:proofErr w:type="gramEnd"/>
            <w:r w:rsidRPr="007C4BA9">
              <w:rPr>
                <w:rFonts w:ascii="Times New Roman" w:hint="eastAsia"/>
                <w:color w:val="000000"/>
                <w:szCs w:val="24"/>
              </w:rPr>
              <w:t>了重大贡献。授权发明专利</w:t>
            </w:r>
            <w:r w:rsidRPr="007C4BA9">
              <w:rPr>
                <w:rFonts w:ascii="Times New Roman" w:hint="eastAsia"/>
                <w:color w:val="000000"/>
                <w:szCs w:val="24"/>
              </w:rPr>
              <w:t>3</w:t>
            </w:r>
            <w:r w:rsidR="008949A3">
              <w:rPr>
                <w:rFonts w:ascii="Times New Roman" w:hint="eastAsia"/>
                <w:color w:val="000000"/>
                <w:szCs w:val="24"/>
              </w:rPr>
              <w:t>5</w:t>
            </w:r>
            <w:r w:rsidRPr="007C4BA9">
              <w:rPr>
                <w:rFonts w:ascii="Times New Roman" w:hint="eastAsia"/>
                <w:color w:val="000000"/>
                <w:szCs w:val="24"/>
              </w:rPr>
              <w:t>项</w:t>
            </w:r>
            <w:r w:rsidR="002063F3">
              <w:rPr>
                <w:rFonts w:ascii="Times New Roman" w:hint="eastAsia"/>
                <w:color w:val="000000"/>
                <w:szCs w:val="24"/>
              </w:rPr>
              <w:t>(</w:t>
            </w:r>
            <w:r w:rsidRPr="007C4BA9">
              <w:rPr>
                <w:rFonts w:ascii="Times New Roman" w:hint="eastAsia"/>
                <w:color w:val="000000"/>
                <w:szCs w:val="24"/>
              </w:rPr>
              <w:t>其中国际专利</w:t>
            </w:r>
            <w:r w:rsidRPr="007C4BA9">
              <w:rPr>
                <w:rFonts w:ascii="Times New Roman" w:hint="eastAsia"/>
                <w:color w:val="000000"/>
                <w:szCs w:val="24"/>
              </w:rPr>
              <w:t>3</w:t>
            </w:r>
            <w:r w:rsidRPr="007C4BA9">
              <w:rPr>
                <w:rFonts w:ascii="Times New Roman" w:hint="eastAsia"/>
                <w:color w:val="000000"/>
                <w:szCs w:val="24"/>
              </w:rPr>
              <w:t>项</w:t>
            </w:r>
            <w:r w:rsidR="002063F3">
              <w:rPr>
                <w:rFonts w:ascii="Times New Roman" w:hint="eastAsia"/>
                <w:color w:val="000000"/>
                <w:szCs w:val="24"/>
              </w:rPr>
              <w:t>)</w:t>
            </w:r>
            <w:r w:rsidRPr="007C4BA9">
              <w:rPr>
                <w:rFonts w:ascii="Times New Roman" w:hint="eastAsia"/>
                <w:color w:val="000000"/>
                <w:szCs w:val="24"/>
              </w:rPr>
              <w:t>，发表论文</w:t>
            </w:r>
            <w:r w:rsidRPr="007C4BA9">
              <w:rPr>
                <w:rFonts w:ascii="Times New Roman" w:hint="eastAsia"/>
                <w:color w:val="000000"/>
                <w:szCs w:val="24"/>
              </w:rPr>
              <w:t>67</w:t>
            </w:r>
            <w:r w:rsidRPr="007C4BA9">
              <w:rPr>
                <w:rFonts w:ascii="Times New Roman" w:hint="eastAsia"/>
                <w:color w:val="000000"/>
                <w:szCs w:val="24"/>
              </w:rPr>
              <w:t>篇，其中</w:t>
            </w:r>
            <w:r w:rsidRPr="007C4BA9">
              <w:rPr>
                <w:rFonts w:ascii="Times New Roman" w:hint="eastAsia"/>
                <w:color w:val="000000"/>
                <w:szCs w:val="24"/>
              </w:rPr>
              <w:t>SCI</w:t>
            </w:r>
            <w:r w:rsidRPr="007C4BA9">
              <w:rPr>
                <w:rFonts w:ascii="Times New Roman" w:hint="eastAsia"/>
                <w:color w:val="000000"/>
                <w:szCs w:val="24"/>
              </w:rPr>
              <w:t>收录期刊</w:t>
            </w:r>
            <w:r w:rsidRPr="007C4BA9">
              <w:rPr>
                <w:rFonts w:ascii="Times New Roman" w:hint="eastAsia"/>
                <w:color w:val="000000"/>
                <w:szCs w:val="24"/>
              </w:rPr>
              <w:t>46</w:t>
            </w:r>
            <w:r w:rsidRPr="007C4BA9">
              <w:rPr>
                <w:rFonts w:ascii="Times New Roman" w:hint="eastAsia"/>
                <w:color w:val="000000"/>
                <w:szCs w:val="24"/>
              </w:rPr>
              <w:t>篇，中文核心期刊</w:t>
            </w:r>
            <w:r w:rsidRPr="007C4BA9">
              <w:rPr>
                <w:rFonts w:ascii="Times New Roman" w:hint="eastAsia"/>
                <w:color w:val="000000"/>
                <w:szCs w:val="24"/>
              </w:rPr>
              <w:t>21</w:t>
            </w:r>
            <w:r w:rsidRPr="007C4BA9">
              <w:rPr>
                <w:rFonts w:ascii="Times New Roman" w:hint="eastAsia"/>
                <w:color w:val="000000"/>
                <w:szCs w:val="24"/>
              </w:rPr>
              <w:t>篇，完成成果鉴定</w:t>
            </w:r>
            <w:r w:rsidRPr="007C4BA9">
              <w:rPr>
                <w:rFonts w:ascii="Times New Roman" w:hint="eastAsia"/>
                <w:color w:val="000000"/>
                <w:szCs w:val="24"/>
              </w:rPr>
              <w:t>3</w:t>
            </w:r>
            <w:r w:rsidRPr="007C4BA9">
              <w:rPr>
                <w:rFonts w:ascii="Times New Roman" w:hint="eastAsia"/>
                <w:color w:val="000000"/>
                <w:szCs w:val="24"/>
              </w:rPr>
              <w:t>项，以第一完成人获全国商业科技进步特等奖</w:t>
            </w:r>
            <w:r w:rsidRPr="007C4BA9">
              <w:rPr>
                <w:rFonts w:ascii="Times New Roman" w:hint="eastAsia"/>
                <w:color w:val="000000"/>
                <w:szCs w:val="24"/>
              </w:rPr>
              <w:t>1</w:t>
            </w:r>
            <w:r w:rsidRPr="007C4BA9">
              <w:rPr>
                <w:rFonts w:ascii="Times New Roman" w:hint="eastAsia"/>
                <w:color w:val="000000"/>
                <w:szCs w:val="24"/>
              </w:rPr>
              <w:t>项和教育部高等学校科学技术进步一等奖</w:t>
            </w:r>
            <w:r w:rsidRPr="007C4BA9">
              <w:rPr>
                <w:rFonts w:ascii="Times New Roman" w:hint="eastAsia"/>
                <w:color w:val="000000"/>
                <w:szCs w:val="24"/>
              </w:rPr>
              <w:t>1</w:t>
            </w:r>
            <w:r w:rsidRPr="007C4BA9">
              <w:rPr>
                <w:rFonts w:ascii="Times New Roman" w:hint="eastAsia"/>
                <w:color w:val="000000"/>
                <w:szCs w:val="24"/>
              </w:rPr>
              <w:t>项。</w:t>
            </w:r>
          </w:p>
          <w:p w:rsidR="00B2534C" w:rsidRPr="007C4BA9" w:rsidRDefault="00B2534C" w:rsidP="005A6507">
            <w:pPr>
              <w:pStyle w:val="a3"/>
              <w:adjustRightInd w:val="0"/>
              <w:ind w:firstLineChars="0" w:firstLine="0"/>
              <w:rPr>
                <w:rFonts w:ascii="Times New Roman"/>
                <w:bCs/>
                <w:color w:val="000000"/>
                <w:szCs w:val="24"/>
              </w:rPr>
            </w:pPr>
          </w:p>
        </w:tc>
      </w:tr>
      <w:tr w:rsidR="00B2534C" w:rsidRPr="007C4BA9" w:rsidTr="005A6507">
        <w:tc>
          <w:tcPr>
            <w:tcW w:w="1420" w:type="dxa"/>
          </w:tcPr>
          <w:p w:rsidR="00B2534C" w:rsidRPr="007C4BA9" w:rsidRDefault="00B2534C" w:rsidP="00A179E7">
            <w:pPr>
              <w:pStyle w:val="a3"/>
              <w:adjustRightInd w:val="0"/>
              <w:ind w:firstLineChars="0" w:firstLine="0"/>
              <w:jc w:val="center"/>
              <w:rPr>
                <w:rFonts w:ascii="Times New Roman"/>
                <w:bCs/>
                <w:color w:val="000000"/>
                <w:szCs w:val="24"/>
              </w:rPr>
            </w:pPr>
            <w:r w:rsidRPr="007C4BA9">
              <w:rPr>
                <w:rFonts w:ascii="Times New Roman"/>
                <w:bCs/>
                <w:color w:val="000000"/>
                <w:szCs w:val="24"/>
              </w:rPr>
              <w:t>姓名</w:t>
            </w:r>
          </w:p>
        </w:tc>
        <w:tc>
          <w:tcPr>
            <w:tcW w:w="1420" w:type="dxa"/>
          </w:tcPr>
          <w:p w:rsidR="00B2534C" w:rsidRPr="007C4BA9" w:rsidRDefault="00FC7146" w:rsidP="00A179E7">
            <w:pPr>
              <w:pStyle w:val="a3"/>
              <w:adjustRightInd w:val="0"/>
              <w:ind w:firstLineChars="0" w:firstLine="0"/>
              <w:jc w:val="center"/>
              <w:rPr>
                <w:rFonts w:ascii="Times New Roman"/>
                <w:bCs/>
                <w:color w:val="000000"/>
                <w:szCs w:val="24"/>
              </w:rPr>
            </w:pPr>
            <w:r w:rsidRPr="007C4BA9">
              <w:rPr>
                <w:rFonts w:ascii="Times New Roman" w:hint="eastAsia"/>
                <w:bCs/>
                <w:color w:val="000000"/>
                <w:szCs w:val="24"/>
              </w:rPr>
              <w:t>李兆丰</w:t>
            </w:r>
          </w:p>
        </w:tc>
        <w:tc>
          <w:tcPr>
            <w:tcW w:w="1420" w:type="dxa"/>
          </w:tcPr>
          <w:p w:rsidR="00B2534C" w:rsidRPr="007C4BA9" w:rsidRDefault="00B2534C" w:rsidP="00A179E7">
            <w:pPr>
              <w:pStyle w:val="a3"/>
              <w:adjustRightInd w:val="0"/>
              <w:ind w:firstLineChars="0" w:firstLine="0"/>
              <w:jc w:val="center"/>
              <w:rPr>
                <w:rFonts w:ascii="Times New Roman"/>
                <w:bCs/>
                <w:color w:val="000000"/>
                <w:szCs w:val="24"/>
              </w:rPr>
            </w:pPr>
            <w:r w:rsidRPr="007C4BA9">
              <w:rPr>
                <w:rFonts w:ascii="Times New Roman"/>
                <w:bCs/>
                <w:color w:val="000000"/>
                <w:szCs w:val="24"/>
              </w:rPr>
              <w:t>排名</w:t>
            </w:r>
          </w:p>
        </w:tc>
        <w:tc>
          <w:tcPr>
            <w:tcW w:w="1420" w:type="dxa"/>
          </w:tcPr>
          <w:p w:rsidR="00B2534C" w:rsidRPr="007C4BA9" w:rsidRDefault="00B2534C" w:rsidP="00A179E7">
            <w:pPr>
              <w:pStyle w:val="a3"/>
              <w:adjustRightInd w:val="0"/>
              <w:ind w:firstLineChars="0" w:firstLine="0"/>
              <w:jc w:val="center"/>
              <w:rPr>
                <w:rFonts w:ascii="Times New Roman"/>
                <w:bCs/>
                <w:color w:val="000000"/>
                <w:szCs w:val="24"/>
              </w:rPr>
            </w:pPr>
            <w:r w:rsidRPr="007C4BA9">
              <w:rPr>
                <w:rFonts w:ascii="Times New Roman"/>
                <w:bCs/>
                <w:color w:val="000000"/>
                <w:szCs w:val="24"/>
              </w:rPr>
              <w:t>2</w:t>
            </w:r>
          </w:p>
        </w:tc>
        <w:tc>
          <w:tcPr>
            <w:tcW w:w="1421" w:type="dxa"/>
          </w:tcPr>
          <w:p w:rsidR="00B2534C" w:rsidRPr="007C4BA9" w:rsidRDefault="00B2534C" w:rsidP="00A179E7">
            <w:pPr>
              <w:pStyle w:val="a3"/>
              <w:adjustRightInd w:val="0"/>
              <w:ind w:firstLineChars="0" w:firstLine="0"/>
              <w:jc w:val="center"/>
              <w:rPr>
                <w:rFonts w:ascii="Times New Roman"/>
                <w:bCs/>
                <w:color w:val="000000"/>
                <w:szCs w:val="24"/>
              </w:rPr>
            </w:pPr>
            <w:r w:rsidRPr="007C4BA9">
              <w:rPr>
                <w:rFonts w:ascii="Times New Roman"/>
                <w:bCs/>
                <w:color w:val="000000"/>
                <w:szCs w:val="24"/>
              </w:rPr>
              <w:t>技术职称</w:t>
            </w:r>
          </w:p>
        </w:tc>
        <w:tc>
          <w:tcPr>
            <w:tcW w:w="1421" w:type="dxa"/>
          </w:tcPr>
          <w:p w:rsidR="00B2534C" w:rsidRPr="007C4BA9" w:rsidRDefault="00B2534C" w:rsidP="00A179E7">
            <w:pPr>
              <w:pStyle w:val="a3"/>
              <w:adjustRightInd w:val="0"/>
              <w:ind w:firstLineChars="0" w:firstLine="0"/>
              <w:jc w:val="center"/>
              <w:rPr>
                <w:rFonts w:ascii="Times New Roman"/>
                <w:bCs/>
                <w:color w:val="000000"/>
                <w:szCs w:val="24"/>
              </w:rPr>
            </w:pPr>
            <w:r w:rsidRPr="007C4BA9">
              <w:rPr>
                <w:rFonts w:ascii="Times New Roman"/>
                <w:bCs/>
                <w:color w:val="000000"/>
                <w:szCs w:val="24"/>
              </w:rPr>
              <w:t>教授</w:t>
            </w:r>
          </w:p>
        </w:tc>
      </w:tr>
      <w:tr w:rsidR="00B2534C" w:rsidRPr="007C4BA9" w:rsidTr="005A6507">
        <w:tc>
          <w:tcPr>
            <w:tcW w:w="1420" w:type="dxa"/>
          </w:tcPr>
          <w:p w:rsidR="00B2534C" w:rsidRPr="007C4BA9" w:rsidRDefault="00B2534C" w:rsidP="00A179E7">
            <w:pPr>
              <w:pStyle w:val="a3"/>
              <w:adjustRightInd w:val="0"/>
              <w:ind w:firstLineChars="0" w:firstLine="0"/>
              <w:jc w:val="center"/>
              <w:rPr>
                <w:rFonts w:ascii="Times New Roman"/>
                <w:bCs/>
                <w:color w:val="000000"/>
                <w:szCs w:val="24"/>
              </w:rPr>
            </w:pPr>
            <w:r w:rsidRPr="007C4BA9">
              <w:rPr>
                <w:rFonts w:ascii="Times New Roman"/>
                <w:bCs/>
                <w:color w:val="000000"/>
                <w:szCs w:val="24"/>
              </w:rPr>
              <w:t>工作单位</w:t>
            </w:r>
          </w:p>
        </w:tc>
        <w:tc>
          <w:tcPr>
            <w:tcW w:w="4260" w:type="dxa"/>
            <w:gridSpan w:val="3"/>
          </w:tcPr>
          <w:p w:rsidR="00B2534C" w:rsidRPr="007C4BA9" w:rsidRDefault="00B2534C" w:rsidP="00A179E7">
            <w:pPr>
              <w:pStyle w:val="a3"/>
              <w:adjustRightInd w:val="0"/>
              <w:ind w:firstLineChars="0" w:firstLine="0"/>
              <w:jc w:val="center"/>
              <w:rPr>
                <w:rFonts w:ascii="Times New Roman"/>
                <w:bCs/>
                <w:color w:val="000000"/>
                <w:szCs w:val="24"/>
              </w:rPr>
            </w:pPr>
            <w:r w:rsidRPr="007C4BA9">
              <w:rPr>
                <w:rFonts w:ascii="Times New Roman"/>
                <w:bCs/>
                <w:color w:val="000000"/>
                <w:szCs w:val="24"/>
              </w:rPr>
              <w:t>江南大学</w:t>
            </w:r>
          </w:p>
        </w:tc>
        <w:tc>
          <w:tcPr>
            <w:tcW w:w="1421" w:type="dxa"/>
          </w:tcPr>
          <w:p w:rsidR="00B2534C" w:rsidRPr="007C4BA9" w:rsidRDefault="00B2534C" w:rsidP="00A179E7">
            <w:pPr>
              <w:pStyle w:val="a3"/>
              <w:adjustRightInd w:val="0"/>
              <w:ind w:firstLineChars="0" w:firstLine="0"/>
              <w:jc w:val="center"/>
              <w:rPr>
                <w:rFonts w:ascii="Times New Roman"/>
                <w:bCs/>
                <w:color w:val="000000"/>
                <w:szCs w:val="24"/>
              </w:rPr>
            </w:pPr>
            <w:r w:rsidRPr="007C4BA9">
              <w:rPr>
                <w:rFonts w:ascii="Times New Roman"/>
                <w:bCs/>
                <w:color w:val="000000"/>
                <w:szCs w:val="24"/>
              </w:rPr>
              <w:t>行政职务</w:t>
            </w:r>
          </w:p>
        </w:tc>
        <w:tc>
          <w:tcPr>
            <w:tcW w:w="1421" w:type="dxa"/>
          </w:tcPr>
          <w:p w:rsidR="00B2534C" w:rsidRPr="007C4BA9" w:rsidRDefault="00FC7146" w:rsidP="00A179E7">
            <w:pPr>
              <w:pStyle w:val="a3"/>
              <w:adjustRightInd w:val="0"/>
              <w:ind w:firstLineChars="0" w:firstLine="0"/>
              <w:jc w:val="center"/>
              <w:rPr>
                <w:rFonts w:ascii="Times New Roman"/>
                <w:bCs/>
                <w:color w:val="000000"/>
                <w:szCs w:val="24"/>
              </w:rPr>
            </w:pPr>
            <w:r w:rsidRPr="007C4BA9">
              <w:rPr>
                <w:rFonts w:ascii="Times New Roman"/>
                <w:bCs/>
                <w:color w:val="000000"/>
                <w:szCs w:val="24"/>
              </w:rPr>
              <w:t>副主任</w:t>
            </w:r>
          </w:p>
        </w:tc>
      </w:tr>
      <w:tr w:rsidR="00B2534C" w:rsidRPr="007C4BA9" w:rsidTr="005A6507">
        <w:tc>
          <w:tcPr>
            <w:tcW w:w="1420" w:type="dxa"/>
          </w:tcPr>
          <w:p w:rsidR="00B2534C" w:rsidRPr="007C4BA9" w:rsidRDefault="00B2534C" w:rsidP="00A179E7">
            <w:pPr>
              <w:pStyle w:val="a3"/>
              <w:adjustRightInd w:val="0"/>
              <w:ind w:firstLineChars="0" w:firstLine="0"/>
              <w:jc w:val="center"/>
              <w:rPr>
                <w:rFonts w:ascii="Times New Roman"/>
                <w:bCs/>
                <w:color w:val="000000"/>
                <w:szCs w:val="24"/>
              </w:rPr>
            </w:pPr>
            <w:r w:rsidRPr="007C4BA9">
              <w:rPr>
                <w:rFonts w:ascii="Times New Roman"/>
                <w:bCs/>
                <w:color w:val="000000"/>
                <w:szCs w:val="24"/>
              </w:rPr>
              <w:t>完成单位</w:t>
            </w:r>
          </w:p>
        </w:tc>
        <w:tc>
          <w:tcPr>
            <w:tcW w:w="7102" w:type="dxa"/>
            <w:gridSpan w:val="5"/>
          </w:tcPr>
          <w:p w:rsidR="00B2534C" w:rsidRPr="007C4BA9" w:rsidRDefault="00B2534C" w:rsidP="00A179E7">
            <w:pPr>
              <w:pStyle w:val="a3"/>
              <w:adjustRightInd w:val="0"/>
              <w:ind w:firstLineChars="0" w:firstLine="0"/>
              <w:jc w:val="center"/>
              <w:rPr>
                <w:rFonts w:ascii="Times New Roman"/>
                <w:bCs/>
                <w:color w:val="000000"/>
                <w:szCs w:val="24"/>
              </w:rPr>
            </w:pPr>
            <w:r w:rsidRPr="007C4BA9">
              <w:rPr>
                <w:rFonts w:ascii="Times New Roman"/>
                <w:bCs/>
                <w:color w:val="000000"/>
                <w:szCs w:val="24"/>
              </w:rPr>
              <w:t>江南大学</w:t>
            </w:r>
          </w:p>
        </w:tc>
      </w:tr>
      <w:tr w:rsidR="00B2534C" w:rsidRPr="007C4BA9" w:rsidTr="005A6507">
        <w:tc>
          <w:tcPr>
            <w:tcW w:w="8522" w:type="dxa"/>
            <w:gridSpan w:val="6"/>
          </w:tcPr>
          <w:p w:rsidR="00B2534C" w:rsidRPr="007C4BA9" w:rsidRDefault="00B2534C" w:rsidP="005A6507">
            <w:pPr>
              <w:pStyle w:val="a3"/>
              <w:adjustRightInd w:val="0"/>
              <w:ind w:firstLineChars="0" w:firstLine="0"/>
              <w:rPr>
                <w:rFonts w:ascii="Times New Roman"/>
                <w:color w:val="000000"/>
                <w:szCs w:val="24"/>
              </w:rPr>
            </w:pPr>
            <w:r w:rsidRPr="007C4BA9">
              <w:rPr>
                <w:rFonts w:ascii="Times New Roman"/>
                <w:color w:val="000000"/>
                <w:szCs w:val="24"/>
              </w:rPr>
              <w:t>对本项目技术创造性贡献：</w:t>
            </w:r>
          </w:p>
          <w:p w:rsidR="00B2534C" w:rsidRPr="007C4BA9" w:rsidRDefault="00FC7146" w:rsidP="00396945">
            <w:pPr>
              <w:pStyle w:val="a3"/>
              <w:adjustRightInd w:val="0"/>
              <w:rPr>
                <w:rFonts w:ascii="Times New Roman"/>
                <w:color w:val="000000"/>
                <w:szCs w:val="24"/>
              </w:rPr>
            </w:pPr>
            <w:r w:rsidRPr="007C4BA9">
              <w:rPr>
                <w:rFonts w:ascii="Times New Roman" w:hint="eastAsia"/>
                <w:color w:val="000000"/>
                <w:szCs w:val="24"/>
              </w:rPr>
              <w:t>项目技术负责人之一，对于</w:t>
            </w:r>
            <w:r w:rsidR="006410D3">
              <w:rPr>
                <w:rFonts w:ascii="Times New Roman" w:hint="eastAsia"/>
                <w:color w:val="000000"/>
                <w:szCs w:val="24"/>
              </w:rPr>
              <w:t>发明点</w:t>
            </w:r>
            <w:r w:rsidRPr="007C4BA9">
              <w:rPr>
                <w:rFonts w:ascii="Times New Roman" w:hint="eastAsia"/>
                <w:color w:val="000000"/>
                <w:szCs w:val="24"/>
              </w:rPr>
              <w:t>1</w:t>
            </w:r>
            <w:r w:rsidRPr="007C4BA9">
              <w:rPr>
                <w:rFonts w:ascii="Times New Roman" w:hint="eastAsia"/>
                <w:color w:val="000000"/>
                <w:szCs w:val="24"/>
              </w:rPr>
              <w:t>，主要负责环糊精葡萄糖基转移酶的分子改造</w:t>
            </w:r>
            <w:r w:rsidR="00006278">
              <w:rPr>
                <w:rFonts w:ascii="Times New Roman" w:hint="eastAsia"/>
                <w:color w:val="000000"/>
                <w:szCs w:val="24"/>
              </w:rPr>
              <w:t>；</w:t>
            </w:r>
            <w:r w:rsidRPr="007C4BA9">
              <w:rPr>
                <w:rFonts w:ascii="Times New Roman" w:hint="eastAsia"/>
                <w:color w:val="000000"/>
                <w:szCs w:val="24"/>
              </w:rPr>
              <w:t>对于</w:t>
            </w:r>
            <w:r w:rsidR="006410D3">
              <w:rPr>
                <w:rFonts w:ascii="Times New Roman" w:hint="eastAsia"/>
                <w:color w:val="000000"/>
                <w:szCs w:val="24"/>
              </w:rPr>
              <w:t>发明点</w:t>
            </w:r>
            <w:r w:rsidRPr="007C4BA9">
              <w:rPr>
                <w:rFonts w:ascii="Times New Roman" w:hint="eastAsia"/>
                <w:color w:val="000000"/>
                <w:szCs w:val="24"/>
              </w:rPr>
              <w:t>2</w:t>
            </w:r>
            <w:r w:rsidRPr="007C4BA9">
              <w:rPr>
                <w:rFonts w:ascii="Times New Roman" w:hint="eastAsia"/>
                <w:color w:val="000000"/>
                <w:szCs w:val="24"/>
              </w:rPr>
              <w:t>，主要负责重组酶高效</w:t>
            </w:r>
            <w:proofErr w:type="gramStart"/>
            <w:r w:rsidRPr="007C4BA9">
              <w:rPr>
                <w:rFonts w:ascii="Times New Roman" w:hint="eastAsia"/>
                <w:color w:val="000000"/>
                <w:szCs w:val="24"/>
              </w:rPr>
              <w:t>胞</w:t>
            </w:r>
            <w:proofErr w:type="gramEnd"/>
            <w:r w:rsidRPr="007C4BA9">
              <w:rPr>
                <w:rFonts w:ascii="Times New Roman" w:hint="eastAsia"/>
                <w:color w:val="000000"/>
                <w:szCs w:val="24"/>
              </w:rPr>
              <w:t>外分泌机制</w:t>
            </w:r>
            <w:r w:rsidR="00006278">
              <w:rPr>
                <w:rFonts w:ascii="Times New Roman" w:hint="eastAsia"/>
                <w:color w:val="000000"/>
                <w:szCs w:val="24"/>
              </w:rPr>
              <w:t>；</w:t>
            </w:r>
            <w:r w:rsidRPr="007C4BA9">
              <w:rPr>
                <w:rFonts w:ascii="Times New Roman" w:hint="eastAsia"/>
                <w:color w:val="000000"/>
                <w:szCs w:val="24"/>
              </w:rPr>
              <w:t>对于</w:t>
            </w:r>
            <w:r w:rsidR="006410D3">
              <w:rPr>
                <w:rFonts w:ascii="Times New Roman" w:hint="eastAsia"/>
                <w:color w:val="000000"/>
                <w:szCs w:val="24"/>
              </w:rPr>
              <w:t>发明点</w:t>
            </w:r>
            <w:r w:rsidRPr="007C4BA9">
              <w:rPr>
                <w:rFonts w:ascii="Times New Roman" w:hint="eastAsia"/>
                <w:color w:val="000000"/>
                <w:szCs w:val="24"/>
              </w:rPr>
              <w:t>3</w:t>
            </w:r>
            <w:r w:rsidRPr="007C4BA9">
              <w:rPr>
                <w:rFonts w:ascii="Times New Roman" w:hint="eastAsia"/>
                <w:color w:val="000000"/>
                <w:szCs w:val="24"/>
              </w:rPr>
              <w:t>，主要负责环糊精高效定向反应体系的建立，并对项目产业化推广做出了重要贡献。</w:t>
            </w:r>
          </w:p>
          <w:p w:rsidR="00396945" w:rsidRPr="007C4BA9" w:rsidRDefault="00396945" w:rsidP="00396945">
            <w:pPr>
              <w:pStyle w:val="a3"/>
              <w:adjustRightInd w:val="0"/>
              <w:rPr>
                <w:rFonts w:ascii="Times New Roman"/>
                <w:bCs/>
                <w:color w:val="000000"/>
                <w:szCs w:val="24"/>
              </w:rPr>
            </w:pPr>
          </w:p>
        </w:tc>
      </w:tr>
      <w:tr w:rsidR="00B2534C" w:rsidRPr="007C4BA9" w:rsidTr="005A6507">
        <w:tc>
          <w:tcPr>
            <w:tcW w:w="1420" w:type="dxa"/>
          </w:tcPr>
          <w:p w:rsidR="00B2534C" w:rsidRPr="007C4BA9" w:rsidRDefault="00B2534C" w:rsidP="00A179E7">
            <w:pPr>
              <w:pStyle w:val="a3"/>
              <w:adjustRightInd w:val="0"/>
              <w:ind w:firstLineChars="0" w:firstLine="0"/>
              <w:jc w:val="center"/>
              <w:rPr>
                <w:rFonts w:ascii="Times New Roman"/>
                <w:bCs/>
                <w:color w:val="000000"/>
                <w:szCs w:val="24"/>
              </w:rPr>
            </w:pPr>
            <w:r w:rsidRPr="007C4BA9">
              <w:rPr>
                <w:rFonts w:ascii="Times New Roman"/>
                <w:bCs/>
                <w:color w:val="000000"/>
                <w:szCs w:val="24"/>
              </w:rPr>
              <w:t>姓名</w:t>
            </w:r>
          </w:p>
        </w:tc>
        <w:tc>
          <w:tcPr>
            <w:tcW w:w="1420" w:type="dxa"/>
          </w:tcPr>
          <w:p w:rsidR="00B2534C" w:rsidRPr="007C4BA9" w:rsidRDefault="00396945" w:rsidP="00A179E7">
            <w:pPr>
              <w:pStyle w:val="a3"/>
              <w:adjustRightInd w:val="0"/>
              <w:ind w:firstLineChars="0" w:firstLine="0"/>
              <w:jc w:val="center"/>
              <w:rPr>
                <w:rFonts w:ascii="Times New Roman"/>
                <w:bCs/>
                <w:color w:val="000000"/>
                <w:szCs w:val="24"/>
              </w:rPr>
            </w:pPr>
            <w:r w:rsidRPr="007C4BA9">
              <w:rPr>
                <w:rFonts w:ascii="Times New Roman" w:hint="eastAsia"/>
                <w:bCs/>
                <w:color w:val="000000"/>
                <w:szCs w:val="24"/>
              </w:rPr>
              <w:t>陈晟</w:t>
            </w:r>
          </w:p>
        </w:tc>
        <w:tc>
          <w:tcPr>
            <w:tcW w:w="1420" w:type="dxa"/>
          </w:tcPr>
          <w:p w:rsidR="00B2534C" w:rsidRPr="007C4BA9" w:rsidRDefault="00B2534C" w:rsidP="00A179E7">
            <w:pPr>
              <w:pStyle w:val="a3"/>
              <w:adjustRightInd w:val="0"/>
              <w:ind w:firstLineChars="0" w:firstLine="0"/>
              <w:jc w:val="center"/>
              <w:rPr>
                <w:rFonts w:ascii="Times New Roman"/>
                <w:bCs/>
                <w:color w:val="000000"/>
                <w:szCs w:val="24"/>
              </w:rPr>
            </w:pPr>
            <w:r w:rsidRPr="007C4BA9">
              <w:rPr>
                <w:rFonts w:ascii="Times New Roman"/>
                <w:bCs/>
                <w:color w:val="000000"/>
                <w:szCs w:val="24"/>
              </w:rPr>
              <w:t>排名</w:t>
            </w:r>
          </w:p>
        </w:tc>
        <w:tc>
          <w:tcPr>
            <w:tcW w:w="1420" w:type="dxa"/>
          </w:tcPr>
          <w:p w:rsidR="00B2534C" w:rsidRPr="007C4BA9" w:rsidRDefault="00B2534C" w:rsidP="00A179E7">
            <w:pPr>
              <w:pStyle w:val="a3"/>
              <w:adjustRightInd w:val="0"/>
              <w:ind w:firstLineChars="0" w:firstLine="0"/>
              <w:jc w:val="center"/>
              <w:rPr>
                <w:rFonts w:ascii="Times New Roman"/>
                <w:bCs/>
                <w:color w:val="000000"/>
                <w:szCs w:val="24"/>
              </w:rPr>
            </w:pPr>
            <w:r w:rsidRPr="007C4BA9">
              <w:rPr>
                <w:rFonts w:ascii="Times New Roman"/>
                <w:bCs/>
                <w:color w:val="000000"/>
                <w:szCs w:val="24"/>
              </w:rPr>
              <w:t>3</w:t>
            </w:r>
          </w:p>
        </w:tc>
        <w:tc>
          <w:tcPr>
            <w:tcW w:w="1421" w:type="dxa"/>
          </w:tcPr>
          <w:p w:rsidR="00B2534C" w:rsidRPr="007C4BA9" w:rsidRDefault="00B2534C" w:rsidP="00A179E7">
            <w:pPr>
              <w:pStyle w:val="a3"/>
              <w:adjustRightInd w:val="0"/>
              <w:ind w:firstLineChars="0" w:firstLine="0"/>
              <w:jc w:val="center"/>
              <w:rPr>
                <w:rFonts w:ascii="Times New Roman"/>
                <w:bCs/>
                <w:color w:val="000000"/>
                <w:szCs w:val="24"/>
              </w:rPr>
            </w:pPr>
            <w:r w:rsidRPr="007C4BA9">
              <w:rPr>
                <w:rFonts w:ascii="Times New Roman"/>
                <w:bCs/>
                <w:color w:val="000000"/>
                <w:szCs w:val="24"/>
              </w:rPr>
              <w:t>技术职称</w:t>
            </w:r>
          </w:p>
        </w:tc>
        <w:tc>
          <w:tcPr>
            <w:tcW w:w="1421" w:type="dxa"/>
          </w:tcPr>
          <w:p w:rsidR="00B2534C" w:rsidRPr="007C4BA9" w:rsidRDefault="00396945" w:rsidP="00A179E7">
            <w:pPr>
              <w:pStyle w:val="a3"/>
              <w:adjustRightInd w:val="0"/>
              <w:ind w:firstLineChars="0" w:firstLine="0"/>
              <w:jc w:val="center"/>
              <w:rPr>
                <w:rFonts w:ascii="Times New Roman"/>
                <w:bCs/>
                <w:color w:val="000000"/>
                <w:szCs w:val="24"/>
              </w:rPr>
            </w:pPr>
            <w:r w:rsidRPr="007C4BA9">
              <w:rPr>
                <w:rFonts w:ascii="Times New Roman" w:hint="eastAsia"/>
                <w:bCs/>
                <w:color w:val="000000"/>
                <w:szCs w:val="24"/>
              </w:rPr>
              <w:t>副</w:t>
            </w:r>
            <w:r w:rsidR="00B2534C" w:rsidRPr="007C4BA9">
              <w:rPr>
                <w:rFonts w:ascii="Times New Roman"/>
                <w:bCs/>
                <w:color w:val="000000"/>
                <w:szCs w:val="24"/>
              </w:rPr>
              <w:t>教授</w:t>
            </w:r>
          </w:p>
        </w:tc>
      </w:tr>
      <w:tr w:rsidR="00B2534C" w:rsidRPr="007C4BA9" w:rsidTr="005A6507">
        <w:tc>
          <w:tcPr>
            <w:tcW w:w="1420" w:type="dxa"/>
          </w:tcPr>
          <w:p w:rsidR="00B2534C" w:rsidRPr="007C4BA9" w:rsidRDefault="00B2534C" w:rsidP="00A179E7">
            <w:pPr>
              <w:pStyle w:val="a3"/>
              <w:adjustRightInd w:val="0"/>
              <w:ind w:firstLineChars="0" w:firstLine="0"/>
              <w:jc w:val="center"/>
              <w:rPr>
                <w:rFonts w:ascii="Times New Roman"/>
                <w:bCs/>
                <w:color w:val="000000"/>
                <w:szCs w:val="24"/>
              </w:rPr>
            </w:pPr>
            <w:r w:rsidRPr="007C4BA9">
              <w:rPr>
                <w:rFonts w:ascii="Times New Roman"/>
                <w:bCs/>
                <w:color w:val="000000"/>
                <w:szCs w:val="24"/>
              </w:rPr>
              <w:t>工作单位</w:t>
            </w:r>
          </w:p>
        </w:tc>
        <w:tc>
          <w:tcPr>
            <w:tcW w:w="4260" w:type="dxa"/>
            <w:gridSpan w:val="3"/>
          </w:tcPr>
          <w:p w:rsidR="00B2534C" w:rsidRPr="007C4BA9" w:rsidRDefault="00B2534C" w:rsidP="00A179E7">
            <w:pPr>
              <w:pStyle w:val="a3"/>
              <w:adjustRightInd w:val="0"/>
              <w:ind w:firstLineChars="0" w:firstLine="0"/>
              <w:jc w:val="center"/>
              <w:rPr>
                <w:rFonts w:ascii="Times New Roman"/>
                <w:bCs/>
                <w:color w:val="000000"/>
                <w:szCs w:val="24"/>
              </w:rPr>
            </w:pPr>
            <w:r w:rsidRPr="007C4BA9">
              <w:rPr>
                <w:rFonts w:ascii="Times New Roman"/>
                <w:bCs/>
                <w:color w:val="000000"/>
                <w:szCs w:val="24"/>
              </w:rPr>
              <w:t>江南大学</w:t>
            </w:r>
          </w:p>
        </w:tc>
        <w:tc>
          <w:tcPr>
            <w:tcW w:w="1421" w:type="dxa"/>
          </w:tcPr>
          <w:p w:rsidR="00B2534C" w:rsidRPr="007C4BA9" w:rsidRDefault="00B2534C" w:rsidP="00A179E7">
            <w:pPr>
              <w:pStyle w:val="a3"/>
              <w:adjustRightInd w:val="0"/>
              <w:ind w:firstLineChars="0" w:firstLine="0"/>
              <w:jc w:val="center"/>
              <w:rPr>
                <w:rFonts w:ascii="Times New Roman"/>
                <w:bCs/>
                <w:color w:val="000000"/>
                <w:szCs w:val="24"/>
              </w:rPr>
            </w:pPr>
            <w:r w:rsidRPr="007C4BA9">
              <w:rPr>
                <w:rFonts w:ascii="Times New Roman"/>
                <w:bCs/>
                <w:color w:val="000000"/>
                <w:szCs w:val="24"/>
              </w:rPr>
              <w:t>行政职务</w:t>
            </w:r>
          </w:p>
        </w:tc>
        <w:tc>
          <w:tcPr>
            <w:tcW w:w="1421" w:type="dxa"/>
          </w:tcPr>
          <w:p w:rsidR="00B2534C" w:rsidRPr="007C4BA9" w:rsidRDefault="00A179E7" w:rsidP="00A179E7">
            <w:pPr>
              <w:pStyle w:val="a3"/>
              <w:adjustRightInd w:val="0"/>
              <w:ind w:firstLineChars="0" w:firstLine="0"/>
              <w:jc w:val="center"/>
              <w:rPr>
                <w:rFonts w:ascii="Times New Roman"/>
                <w:bCs/>
                <w:color w:val="000000"/>
                <w:szCs w:val="24"/>
              </w:rPr>
            </w:pPr>
            <w:r w:rsidRPr="007C4BA9">
              <w:rPr>
                <w:rFonts w:ascii="Times New Roman" w:hint="eastAsia"/>
                <w:bCs/>
                <w:color w:val="000000"/>
                <w:szCs w:val="24"/>
              </w:rPr>
              <w:t>主任助理</w:t>
            </w:r>
          </w:p>
        </w:tc>
      </w:tr>
      <w:tr w:rsidR="00B2534C" w:rsidRPr="007C4BA9" w:rsidTr="005A6507">
        <w:tc>
          <w:tcPr>
            <w:tcW w:w="1420" w:type="dxa"/>
          </w:tcPr>
          <w:p w:rsidR="00B2534C" w:rsidRPr="007C4BA9" w:rsidRDefault="00B2534C" w:rsidP="00A179E7">
            <w:pPr>
              <w:pStyle w:val="a3"/>
              <w:adjustRightInd w:val="0"/>
              <w:ind w:firstLineChars="0" w:firstLine="0"/>
              <w:jc w:val="center"/>
              <w:rPr>
                <w:rFonts w:ascii="Times New Roman"/>
                <w:bCs/>
                <w:color w:val="000000"/>
                <w:szCs w:val="24"/>
              </w:rPr>
            </w:pPr>
            <w:r w:rsidRPr="007C4BA9">
              <w:rPr>
                <w:rFonts w:ascii="Times New Roman"/>
                <w:bCs/>
                <w:color w:val="000000"/>
                <w:szCs w:val="24"/>
              </w:rPr>
              <w:t>完成单位</w:t>
            </w:r>
          </w:p>
        </w:tc>
        <w:tc>
          <w:tcPr>
            <w:tcW w:w="7102" w:type="dxa"/>
            <w:gridSpan w:val="5"/>
          </w:tcPr>
          <w:p w:rsidR="00B2534C" w:rsidRPr="007C4BA9" w:rsidRDefault="00B2534C" w:rsidP="00A179E7">
            <w:pPr>
              <w:pStyle w:val="a3"/>
              <w:adjustRightInd w:val="0"/>
              <w:ind w:firstLineChars="0" w:firstLine="0"/>
              <w:jc w:val="center"/>
              <w:rPr>
                <w:rFonts w:ascii="Times New Roman"/>
                <w:bCs/>
                <w:color w:val="000000"/>
                <w:szCs w:val="24"/>
              </w:rPr>
            </w:pPr>
            <w:r w:rsidRPr="007C4BA9">
              <w:rPr>
                <w:rFonts w:ascii="Times New Roman"/>
                <w:bCs/>
                <w:color w:val="000000"/>
                <w:szCs w:val="24"/>
              </w:rPr>
              <w:t>江南大学</w:t>
            </w:r>
          </w:p>
        </w:tc>
      </w:tr>
      <w:tr w:rsidR="00B2534C" w:rsidRPr="007C4BA9" w:rsidTr="005A6507">
        <w:tc>
          <w:tcPr>
            <w:tcW w:w="8522" w:type="dxa"/>
            <w:gridSpan w:val="6"/>
          </w:tcPr>
          <w:p w:rsidR="00B2534C" w:rsidRPr="00EB13C4" w:rsidRDefault="00B2534C" w:rsidP="005A6507">
            <w:pPr>
              <w:pStyle w:val="a3"/>
              <w:adjustRightInd w:val="0"/>
              <w:ind w:firstLineChars="0" w:firstLine="0"/>
              <w:rPr>
                <w:rFonts w:ascii="Times New Roman"/>
                <w:color w:val="000000"/>
                <w:szCs w:val="24"/>
              </w:rPr>
            </w:pPr>
            <w:r w:rsidRPr="00EB13C4">
              <w:rPr>
                <w:rFonts w:ascii="Times New Roman"/>
                <w:color w:val="000000"/>
                <w:szCs w:val="24"/>
              </w:rPr>
              <w:t>对本项目技术创造性贡献：</w:t>
            </w:r>
          </w:p>
          <w:p w:rsidR="00B2534C" w:rsidRPr="00EB13C4" w:rsidRDefault="00396945" w:rsidP="00396945">
            <w:pPr>
              <w:pStyle w:val="a3"/>
              <w:adjustRightInd w:val="0"/>
              <w:rPr>
                <w:rFonts w:ascii="Times New Roman"/>
                <w:color w:val="000000"/>
                <w:szCs w:val="24"/>
              </w:rPr>
            </w:pPr>
            <w:r w:rsidRPr="00EB13C4">
              <w:rPr>
                <w:rFonts w:ascii="Times New Roman"/>
                <w:color w:val="000000"/>
                <w:szCs w:val="24"/>
              </w:rPr>
              <w:t>项目主要完成人之一，对于</w:t>
            </w:r>
            <w:r w:rsidR="006410D3" w:rsidRPr="00EB13C4">
              <w:rPr>
                <w:rFonts w:ascii="Times New Roman"/>
                <w:color w:val="000000"/>
                <w:szCs w:val="24"/>
              </w:rPr>
              <w:t>发明点</w:t>
            </w:r>
            <w:r w:rsidRPr="00EB13C4">
              <w:rPr>
                <w:rFonts w:ascii="Times New Roman"/>
                <w:color w:val="000000"/>
                <w:szCs w:val="24"/>
              </w:rPr>
              <w:t>1</w:t>
            </w:r>
            <w:r w:rsidRPr="00EB13C4">
              <w:rPr>
                <w:rFonts w:ascii="Times New Roman"/>
                <w:color w:val="000000"/>
                <w:szCs w:val="24"/>
              </w:rPr>
              <w:t>，筛选获得了新型异淀粉酶、普</w:t>
            </w:r>
            <w:proofErr w:type="gramStart"/>
            <w:r w:rsidRPr="00EB13C4">
              <w:rPr>
                <w:rFonts w:ascii="Times New Roman"/>
                <w:color w:val="000000"/>
                <w:szCs w:val="24"/>
              </w:rPr>
              <w:t>鲁兰酶</w:t>
            </w:r>
            <w:proofErr w:type="gramEnd"/>
            <w:r w:rsidRPr="00EB13C4">
              <w:rPr>
                <w:rFonts w:ascii="Times New Roman"/>
                <w:color w:val="000000"/>
                <w:szCs w:val="24"/>
              </w:rPr>
              <w:t>和</w:t>
            </w:r>
            <w:r w:rsidRPr="00EB13C4">
              <w:rPr>
                <w:rFonts w:ascii="Times New Roman"/>
                <w:color w:val="000000"/>
                <w:szCs w:val="24"/>
              </w:rPr>
              <w:t>α-</w:t>
            </w:r>
            <w:r w:rsidRPr="00EB13C4">
              <w:rPr>
                <w:rFonts w:ascii="Times New Roman"/>
                <w:color w:val="000000"/>
                <w:szCs w:val="24"/>
              </w:rPr>
              <w:t>葡萄糖苷酶，并提升了普</w:t>
            </w:r>
            <w:proofErr w:type="gramStart"/>
            <w:r w:rsidRPr="00EB13C4">
              <w:rPr>
                <w:rFonts w:ascii="Times New Roman"/>
                <w:color w:val="000000"/>
                <w:szCs w:val="24"/>
              </w:rPr>
              <w:t>鲁兰酶</w:t>
            </w:r>
            <w:proofErr w:type="gramEnd"/>
            <w:r w:rsidRPr="00EB13C4">
              <w:rPr>
                <w:rFonts w:ascii="Times New Roman"/>
                <w:color w:val="000000"/>
                <w:szCs w:val="24"/>
              </w:rPr>
              <w:t>的亲和性；对于</w:t>
            </w:r>
            <w:r w:rsidR="006410D3" w:rsidRPr="00EB13C4">
              <w:rPr>
                <w:rFonts w:ascii="Times New Roman"/>
                <w:color w:val="000000"/>
                <w:szCs w:val="24"/>
              </w:rPr>
              <w:t>发明点</w:t>
            </w:r>
            <w:r w:rsidRPr="00EB13C4">
              <w:rPr>
                <w:rFonts w:ascii="Times New Roman"/>
                <w:color w:val="000000"/>
                <w:szCs w:val="24"/>
              </w:rPr>
              <w:t>3</w:t>
            </w:r>
            <w:r w:rsidRPr="00EB13C4">
              <w:rPr>
                <w:rFonts w:ascii="Times New Roman"/>
                <w:color w:val="000000"/>
                <w:szCs w:val="24"/>
              </w:rPr>
              <w:t>，主要负责葡萄糖、麦芽糖和抗性糊精的生产技术和工业化推广。</w:t>
            </w:r>
          </w:p>
          <w:p w:rsidR="00B2534C" w:rsidRDefault="00B2534C" w:rsidP="005A6507">
            <w:pPr>
              <w:pStyle w:val="a3"/>
              <w:adjustRightInd w:val="0"/>
              <w:ind w:firstLineChars="0" w:firstLine="0"/>
              <w:rPr>
                <w:rFonts w:ascii="Times New Roman"/>
                <w:bCs/>
                <w:color w:val="000000"/>
                <w:szCs w:val="24"/>
              </w:rPr>
            </w:pPr>
          </w:p>
          <w:p w:rsidR="00006278" w:rsidRPr="00CA6633" w:rsidRDefault="00006278" w:rsidP="005A6507">
            <w:pPr>
              <w:pStyle w:val="a3"/>
              <w:adjustRightInd w:val="0"/>
              <w:ind w:firstLineChars="0" w:firstLine="0"/>
              <w:rPr>
                <w:rFonts w:ascii="Times New Roman"/>
                <w:bCs/>
                <w:color w:val="000000"/>
                <w:szCs w:val="24"/>
              </w:rPr>
            </w:pPr>
          </w:p>
        </w:tc>
      </w:tr>
      <w:tr w:rsidR="00B2534C" w:rsidRPr="007C4BA9" w:rsidTr="005A6507">
        <w:tc>
          <w:tcPr>
            <w:tcW w:w="1420" w:type="dxa"/>
          </w:tcPr>
          <w:p w:rsidR="00B2534C" w:rsidRPr="007C4BA9" w:rsidRDefault="00B2534C" w:rsidP="007C4BA9">
            <w:pPr>
              <w:pStyle w:val="a3"/>
              <w:adjustRightInd w:val="0"/>
              <w:ind w:firstLineChars="0" w:firstLine="0"/>
              <w:jc w:val="center"/>
              <w:rPr>
                <w:rFonts w:ascii="Times New Roman"/>
                <w:bCs/>
                <w:color w:val="000000"/>
                <w:szCs w:val="24"/>
              </w:rPr>
            </w:pPr>
            <w:r w:rsidRPr="007C4BA9">
              <w:rPr>
                <w:rFonts w:ascii="Times New Roman"/>
                <w:bCs/>
                <w:color w:val="000000"/>
                <w:szCs w:val="24"/>
              </w:rPr>
              <w:lastRenderedPageBreak/>
              <w:t>姓名</w:t>
            </w:r>
          </w:p>
        </w:tc>
        <w:tc>
          <w:tcPr>
            <w:tcW w:w="1420" w:type="dxa"/>
          </w:tcPr>
          <w:p w:rsidR="00B2534C" w:rsidRPr="007C4BA9" w:rsidRDefault="00A179E7" w:rsidP="007C4BA9">
            <w:pPr>
              <w:pStyle w:val="a3"/>
              <w:adjustRightInd w:val="0"/>
              <w:ind w:firstLineChars="0" w:firstLine="0"/>
              <w:jc w:val="center"/>
              <w:rPr>
                <w:rFonts w:ascii="Times New Roman"/>
                <w:bCs/>
                <w:color w:val="000000"/>
                <w:szCs w:val="24"/>
              </w:rPr>
            </w:pPr>
            <w:proofErr w:type="gramStart"/>
            <w:r w:rsidRPr="007C4BA9">
              <w:rPr>
                <w:rFonts w:ascii="Times New Roman" w:hint="eastAsia"/>
                <w:bCs/>
                <w:color w:val="000000"/>
                <w:szCs w:val="24"/>
              </w:rPr>
              <w:t>宿玲恰</w:t>
            </w:r>
            <w:proofErr w:type="gramEnd"/>
          </w:p>
        </w:tc>
        <w:tc>
          <w:tcPr>
            <w:tcW w:w="1420" w:type="dxa"/>
          </w:tcPr>
          <w:p w:rsidR="00B2534C" w:rsidRPr="007C4BA9" w:rsidRDefault="00B2534C" w:rsidP="007C4BA9">
            <w:pPr>
              <w:pStyle w:val="a3"/>
              <w:adjustRightInd w:val="0"/>
              <w:ind w:firstLineChars="0" w:firstLine="0"/>
              <w:jc w:val="center"/>
              <w:rPr>
                <w:rFonts w:ascii="Times New Roman"/>
                <w:bCs/>
                <w:color w:val="000000"/>
                <w:szCs w:val="24"/>
              </w:rPr>
            </w:pPr>
            <w:r w:rsidRPr="007C4BA9">
              <w:rPr>
                <w:rFonts w:ascii="Times New Roman"/>
                <w:bCs/>
                <w:color w:val="000000"/>
                <w:szCs w:val="24"/>
              </w:rPr>
              <w:t>排名</w:t>
            </w:r>
          </w:p>
        </w:tc>
        <w:tc>
          <w:tcPr>
            <w:tcW w:w="1420" w:type="dxa"/>
          </w:tcPr>
          <w:p w:rsidR="00B2534C" w:rsidRPr="007C4BA9" w:rsidRDefault="00B2534C" w:rsidP="007C4BA9">
            <w:pPr>
              <w:pStyle w:val="a3"/>
              <w:adjustRightInd w:val="0"/>
              <w:ind w:firstLineChars="0" w:firstLine="0"/>
              <w:jc w:val="center"/>
              <w:rPr>
                <w:rFonts w:ascii="Times New Roman"/>
                <w:bCs/>
                <w:color w:val="000000"/>
                <w:szCs w:val="24"/>
              </w:rPr>
            </w:pPr>
            <w:r w:rsidRPr="007C4BA9">
              <w:rPr>
                <w:rFonts w:ascii="Times New Roman"/>
                <w:bCs/>
                <w:color w:val="000000"/>
                <w:szCs w:val="24"/>
              </w:rPr>
              <w:t>4</w:t>
            </w:r>
          </w:p>
        </w:tc>
        <w:tc>
          <w:tcPr>
            <w:tcW w:w="1421" w:type="dxa"/>
          </w:tcPr>
          <w:p w:rsidR="00B2534C" w:rsidRPr="007C4BA9" w:rsidRDefault="00B2534C" w:rsidP="007C4BA9">
            <w:pPr>
              <w:pStyle w:val="a3"/>
              <w:adjustRightInd w:val="0"/>
              <w:ind w:firstLineChars="0" w:firstLine="0"/>
              <w:jc w:val="center"/>
              <w:rPr>
                <w:rFonts w:ascii="Times New Roman"/>
                <w:bCs/>
                <w:color w:val="000000"/>
                <w:szCs w:val="24"/>
              </w:rPr>
            </w:pPr>
            <w:r w:rsidRPr="007C4BA9">
              <w:rPr>
                <w:rFonts w:ascii="Times New Roman"/>
                <w:bCs/>
                <w:color w:val="000000"/>
                <w:szCs w:val="24"/>
              </w:rPr>
              <w:t>技术职称</w:t>
            </w:r>
          </w:p>
        </w:tc>
        <w:tc>
          <w:tcPr>
            <w:tcW w:w="1421" w:type="dxa"/>
          </w:tcPr>
          <w:p w:rsidR="00B2534C" w:rsidRPr="007C4BA9" w:rsidRDefault="00B2534C" w:rsidP="007C4BA9">
            <w:pPr>
              <w:pStyle w:val="a3"/>
              <w:adjustRightInd w:val="0"/>
              <w:ind w:firstLineChars="0" w:firstLine="0"/>
              <w:jc w:val="center"/>
              <w:rPr>
                <w:rFonts w:ascii="Times New Roman"/>
                <w:bCs/>
                <w:color w:val="000000"/>
                <w:szCs w:val="24"/>
              </w:rPr>
            </w:pPr>
            <w:r w:rsidRPr="007C4BA9">
              <w:rPr>
                <w:rFonts w:ascii="Times New Roman"/>
                <w:bCs/>
                <w:color w:val="000000"/>
                <w:szCs w:val="24"/>
              </w:rPr>
              <w:t>副教授</w:t>
            </w:r>
          </w:p>
        </w:tc>
      </w:tr>
      <w:tr w:rsidR="00B2534C" w:rsidRPr="007C4BA9" w:rsidTr="005A6507">
        <w:tc>
          <w:tcPr>
            <w:tcW w:w="1420" w:type="dxa"/>
          </w:tcPr>
          <w:p w:rsidR="00B2534C" w:rsidRPr="007C4BA9" w:rsidRDefault="00B2534C" w:rsidP="007C4BA9">
            <w:pPr>
              <w:pStyle w:val="a3"/>
              <w:adjustRightInd w:val="0"/>
              <w:ind w:firstLineChars="0" w:firstLine="0"/>
              <w:jc w:val="center"/>
              <w:rPr>
                <w:rFonts w:ascii="Times New Roman"/>
                <w:bCs/>
                <w:color w:val="000000"/>
                <w:szCs w:val="24"/>
              </w:rPr>
            </w:pPr>
            <w:r w:rsidRPr="007C4BA9">
              <w:rPr>
                <w:rFonts w:ascii="Times New Roman"/>
                <w:bCs/>
                <w:color w:val="000000"/>
                <w:szCs w:val="24"/>
              </w:rPr>
              <w:t>工作单位</w:t>
            </w:r>
          </w:p>
        </w:tc>
        <w:tc>
          <w:tcPr>
            <w:tcW w:w="4260" w:type="dxa"/>
            <w:gridSpan w:val="3"/>
          </w:tcPr>
          <w:p w:rsidR="00B2534C" w:rsidRPr="007C4BA9" w:rsidRDefault="00B2534C" w:rsidP="007C4BA9">
            <w:pPr>
              <w:pStyle w:val="a3"/>
              <w:adjustRightInd w:val="0"/>
              <w:ind w:firstLineChars="0" w:firstLine="0"/>
              <w:jc w:val="center"/>
              <w:rPr>
                <w:rFonts w:ascii="Times New Roman"/>
                <w:bCs/>
                <w:color w:val="000000"/>
                <w:szCs w:val="24"/>
              </w:rPr>
            </w:pPr>
            <w:r w:rsidRPr="007C4BA9">
              <w:rPr>
                <w:rFonts w:ascii="Times New Roman"/>
                <w:bCs/>
                <w:color w:val="000000"/>
                <w:szCs w:val="24"/>
              </w:rPr>
              <w:t>江南大学</w:t>
            </w:r>
          </w:p>
        </w:tc>
        <w:tc>
          <w:tcPr>
            <w:tcW w:w="1421" w:type="dxa"/>
          </w:tcPr>
          <w:p w:rsidR="00B2534C" w:rsidRPr="007C4BA9" w:rsidRDefault="00B2534C" w:rsidP="007C4BA9">
            <w:pPr>
              <w:pStyle w:val="a3"/>
              <w:adjustRightInd w:val="0"/>
              <w:ind w:firstLineChars="0" w:firstLine="0"/>
              <w:jc w:val="center"/>
              <w:rPr>
                <w:rFonts w:ascii="Times New Roman"/>
                <w:bCs/>
                <w:color w:val="000000"/>
                <w:szCs w:val="24"/>
              </w:rPr>
            </w:pPr>
            <w:r w:rsidRPr="007C4BA9">
              <w:rPr>
                <w:rFonts w:ascii="Times New Roman"/>
                <w:bCs/>
                <w:color w:val="000000"/>
                <w:szCs w:val="24"/>
              </w:rPr>
              <w:t>行政职务</w:t>
            </w:r>
          </w:p>
        </w:tc>
        <w:tc>
          <w:tcPr>
            <w:tcW w:w="1421" w:type="dxa"/>
          </w:tcPr>
          <w:p w:rsidR="00B2534C" w:rsidRPr="007C4BA9" w:rsidRDefault="009701DD" w:rsidP="007C4BA9">
            <w:pPr>
              <w:pStyle w:val="a3"/>
              <w:adjustRightInd w:val="0"/>
              <w:ind w:firstLineChars="0" w:firstLine="0"/>
              <w:jc w:val="center"/>
              <w:rPr>
                <w:rFonts w:ascii="Times New Roman"/>
                <w:bCs/>
                <w:color w:val="000000"/>
                <w:szCs w:val="24"/>
              </w:rPr>
            </w:pPr>
            <w:r>
              <w:rPr>
                <w:rFonts w:ascii="Times New Roman" w:hint="eastAsia"/>
                <w:bCs/>
                <w:color w:val="000000"/>
                <w:szCs w:val="24"/>
              </w:rPr>
              <w:t>/</w:t>
            </w:r>
          </w:p>
        </w:tc>
      </w:tr>
      <w:tr w:rsidR="00B2534C" w:rsidRPr="007C4BA9" w:rsidTr="005A6507">
        <w:tc>
          <w:tcPr>
            <w:tcW w:w="1420" w:type="dxa"/>
          </w:tcPr>
          <w:p w:rsidR="00B2534C" w:rsidRPr="007C4BA9" w:rsidRDefault="00B2534C" w:rsidP="007C4BA9">
            <w:pPr>
              <w:pStyle w:val="a3"/>
              <w:adjustRightInd w:val="0"/>
              <w:ind w:firstLineChars="0" w:firstLine="0"/>
              <w:jc w:val="center"/>
              <w:rPr>
                <w:rFonts w:ascii="Times New Roman"/>
                <w:bCs/>
                <w:color w:val="000000"/>
                <w:szCs w:val="24"/>
              </w:rPr>
            </w:pPr>
            <w:r w:rsidRPr="007C4BA9">
              <w:rPr>
                <w:rFonts w:ascii="Times New Roman"/>
                <w:bCs/>
                <w:color w:val="000000"/>
                <w:szCs w:val="24"/>
              </w:rPr>
              <w:t>完成单位</w:t>
            </w:r>
          </w:p>
        </w:tc>
        <w:tc>
          <w:tcPr>
            <w:tcW w:w="7102" w:type="dxa"/>
            <w:gridSpan w:val="5"/>
          </w:tcPr>
          <w:p w:rsidR="00B2534C" w:rsidRPr="007C4BA9" w:rsidRDefault="00B2534C" w:rsidP="007C4BA9">
            <w:pPr>
              <w:pStyle w:val="a3"/>
              <w:adjustRightInd w:val="0"/>
              <w:ind w:firstLineChars="0" w:firstLine="0"/>
              <w:jc w:val="center"/>
              <w:rPr>
                <w:rFonts w:ascii="Times New Roman"/>
                <w:bCs/>
                <w:color w:val="000000"/>
                <w:szCs w:val="24"/>
              </w:rPr>
            </w:pPr>
            <w:r w:rsidRPr="007C4BA9">
              <w:rPr>
                <w:rFonts w:ascii="Times New Roman"/>
                <w:bCs/>
                <w:color w:val="000000"/>
                <w:szCs w:val="24"/>
              </w:rPr>
              <w:t>江南大学</w:t>
            </w:r>
          </w:p>
        </w:tc>
      </w:tr>
      <w:tr w:rsidR="00B2534C" w:rsidRPr="007C4BA9" w:rsidTr="005A6507">
        <w:tc>
          <w:tcPr>
            <w:tcW w:w="8522" w:type="dxa"/>
            <w:gridSpan w:val="6"/>
          </w:tcPr>
          <w:p w:rsidR="00B2534C" w:rsidRPr="007C4BA9" w:rsidRDefault="00B2534C" w:rsidP="005A6507">
            <w:pPr>
              <w:pStyle w:val="a3"/>
              <w:adjustRightInd w:val="0"/>
              <w:ind w:firstLineChars="0" w:firstLine="0"/>
              <w:rPr>
                <w:rFonts w:ascii="Times New Roman"/>
                <w:color w:val="000000"/>
                <w:szCs w:val="24"/>
              </w:rPr>
            </w:pPr>
            <w:r w:rsidRPr="007C4BA9">
              <w:rPr>
                <w:rFonts w:ascii="Times New Roman"/>
                <w:color w:val="000000"/>
                <w:szCs w:val="24"/>
              </w:rPr>
              <w:t>对本项目技术创造性贡献：</w:t>
            </w:r>
          </w:p>
          <w:p w:rsidR="00B2534C" w:rsidRPr="007C4BA9" w:rsidRDefault="00A179E7" w:rsidP="00A179E7">
            <w:pPr>
              <w:pStyle w:val="a3"/>
              <w:adjustRightInd w:val="0"/>
              <w:rPr>
                <w:rFonts w:ascii="Times New Roman"/>
                <w:color w:val="000000"/>
                <w:szCs w:val="24"/>
              </w:rPr>
            </w:pPr>
            <w:r w:rsidRPr="007C4BA9">
              <w:rPr>
                <w:rFonts w:ascii="Times New Roman" w:hint="eastAsia"/>
                <w:color w:val="000000"/>
                <w:szCs w:val="24"/>
              </w:rPr>
              <w:t>项目主要完成人之一，对于</w:t>
            </w:r>
            <w:r w:rsidR="006410D3">
              <w:rPr>
                <w:rFonts w:ascii="Times New Roman" w:hint="eastAsia"/>
                <w:color w:val="000000"/>
                <w:szCs w:val="24"/>
              </w:rPr>
              <w:t>发明点</w:t>
            </w:r>
            <w:r w:rsidRPr="007C4BA9">
              <w:rPr>
                <w:rFonts w:ascii="Times New Roman" w:hint="eastAsia"/>
                <w:color w:val="000000"/>
                <w:szCs w:val="24"/>
              </w:rPr>
              <w:t>1</w:t>
            </w:r>
            <w:r w:rsidRPr="007C4BA9">
              <w:rPr>
                <w:rFonts w:ascii="Times New Roman" w:hint="eastAsia"/>
                <w:color w:val="000000"/>
                <w:szCs w:val="24"/>
              </w:rPr>
              <w:t>，主要负责海藻糖制备用酶的筛选和改造</w:t>
            </w:r>
            <w:r w:rsidR="00006278">
              <w:rPr>
                <w:rFonts w:ascii="Times New Roman" w:hint="eastAsia"/>
                <w:color w:val="000000"/>
                <w:szCs w:val="24"/>
              </w:rPr>
              <w:t>；</w:t>
            </w:r>
            <w:r w:rsidRPr="007C4BA9">
              <w:rPr>
                <w:rFonts w:ascii="Times New Roman" w:hint="eastAsia"/>
                <w:color w:val="000000"/>
                <w:szCs w:val="24"/>
              </w:rPr>
              <w:t>对于</w:t>
            </w:r>
            <w:r w:rsidR="006410D3">
              <w:rPr>
                <w:rFonts w:ascii="Times New Roman" w:hint="eastAsia"/>
                <w:color w:val="000000"/>
                <w:szCs w:val="24"/>
              </w:rPr>
              <w:t>发明点</w:t>
            </w:r>
            <w:r w:rsidRPr="007C4BA9">
              <w:rPr>
                <w:rFonts w:ascii="Times New Roman" w:hint="eastAsia"/>
                <w:color w:val="000000"/>
                <w:szCs w:val="24"/>
              </w:rPr>
              <w:t>2</w:t>
            </w:r>
            <w:r w:rsidRPr="007C4BA9">
              <w:rPr>
                <w:rFonts w:ascii="Times New Roman" w:hint="eastAsia"/>
                <w:color w:val="000000"/>
                <w:szCs w:val="24"/>
              </w:rPr>
              <w:t>，主要负责枯草芽孢杆菌宿主菌的改造和</w:t>
            </w:r>
            <w:proofErr w:type="gramStart"/>
            <w:r w:rsidRPr="007C4BA9">
              <w:rPr>
                <w:rFonts w:ascii="Times New Roman" w:hint="eastAsia"/>
                <w:color w:val="000000"/>
                <w:szCs w:val="24"/>
              </w:rPr>
              <w:t>共表达</w:t>
            </w:r>
            <w:proofErr w:type="gramEnd"/>
            <w:r w:rsidRPr="007C4BA9">
              <w:rPr>
                <w:rFonts w:ascii="Times New Roman" w:hint="eastAsia"/>
                <w:color w:val="000000"/>
                <w:szCs w:val="24"/>
              </w:rPr>
              <w:t>磷脂酶</w:t>
            </w:r>
            <w:r w:rsidRPr="007C4BA9">
              <w:rPr>
                <w:rFonts w:ascii="Times New Roman" w:hint="eastAsia"/>
                <w:color w:val="000000"/>
                <w:szCs w:val="24"/>
              </w:rPr>
              <w:t>C</w:t>
            </w:r>
            <w:r w:rsidRPr="007C4BA9">
              <w:rPr>
                <w:rFonts w:ascii="Times New Roman" w:hint="eastAsia"/>
                <w:color w:val="000000"/>
                <w:szCs w:val="24"/>
              </w:rPr>
              <w:t>强化重组蛋白胞外表达新技术</w:t>
            </w:r>
            <w:r w:rsidR="00006278">
              <w:rPr>
                <w:rFonts w:ascii="Times New Roman" w:hint="eastAsia"/>
                <w:color w:val="000000"/>
                <w:szCs w:val="24"/>
              </w:rPr>
              <w:t>；</w:t>
            </w:r>
            <w:r w:rsidRPr="007C4BA9">
              <w:rPr>
                <w:rFonts w:ascii="Times New Roman" w:hint="eastAsia"/>
                <w:color w:val="000000"/>
                <w:szCs w:val="24"/>
              </w:rPr>
              <w:t>对于</w:t>
            </w:r>
            <w:r w:rsidR="006410D3">
              <w:rPr>
                <w:rFonts w:ascii="Times New Roman" w:hint="eastAsia"/>
                <w:color w:val="000000"/>
                <w:szCs w:val="24"/>
              </w:rPr>
              <w:t>发明点</w:t>
            </w:r>
            <w:r w:rsidRPr="007C4BA9">
              <w:rPr>
                <w:rFonts w:ascii="Times New Roman" w:hint="eastAsia"/>
                <w:color w:val="000000"/>
                <w:szCs w:val="24"/>
              </w:rPr>
              <w:t>3</w:t>
            </w:r>
            <w:r w:rsidRPr="007C4BA9">
              <w:rPr>
                <w:rFonts w:ascii="Times New Roman" w:hint="eastAsia"/>
                <w:color w:val="000000"/>
                <w:szCs w:val="24"/>
              </w:rPr>
              <w:t>，主要负责海藻糖生产工艺的建立和推广。</w:t>
            </w:r>
          </w:p>
          <w:p w:rsidR="00B2534C" w:rsidRPr="007C4BA9" w:rsidRDefault="00B2534C" w:rsidP="005A6507">
            <w:pPr>
              <w:pStyle w:val="a3"/>
              <w:adjustRightInd w:val="0"/>
              <w:ind w:firstLineChars="0" w:firstLine="0"/>
              <w:rPr>
                <w:rFonts w:ascii="Times New Roman"/>
                <w:bCs/>
                <w:color w:val="000000"/>
                <w:szCs w:val="24"/>
              </w:rPr>
            </w:pPr>
          </w:p>
        </w:tc>
      </w:tr>
      <w:tr w:rsidR="00B2534C" w:rsidRPr="007C4BA9" w:rsidTr="005A6507">
        <w:tc>
          <w:tcPr>
            <w:tcW w:w="1420" w:type="dxa"/>
          </w:tcPr>
          <w:p w:rsidR="00B2534C" w:rsidRPr="007C4BA9" w:rsidRDefault="00B2534C" w:rsidP="007C4BA9">
            <w:pPr>
              <w:pStyle w:val="a3"/>
              <w:adjustRightInd w:val="0"/>
              <w:ind w:firstLineChars="0" w:firstLine="0"/>
              <w:jc w:val="center"/>
              <w:rPr>
                <w:rFonts w:ascii="Times New Roman"/>
                <w:bCs/>
                <w:color w:val="000000"/>
                <w:szCs w:val="24"/>
              </w:rPr>
            </w:pPr>
            <w:r w:rsidRPr="007C4BA9">
              <w:rPr>
                <w:rFonts w:ascii="Times New Roman"/>
                <w:bCs/>
                <w:color w:val="000000"/>
                <w:szCs w:val="24"/>
              </w:rPr>
              <w:t>姓名</w:t>
            </w:r>
          </w:p>
        </w:tc>
        <w:tc>
          <w:tcPr>
            <w:tcW w:w="1420" w:type="dxa"/>
          </w:tcPr>
          <w:p w:rsidR="00B2534C" w:rsidRPr="007C4BA9" w:rsidRDefault="00A179E7" w:rsidP="007C4BA9">
            <w:pPr>
              <w:pStyle w:val="a3"/>
              <w:adjustRightInd w:val="0"/>
              <w:ind w:firstLineChars="0" w:firstLine="0"/>
              <w:jc w:val="center"/>
              <w:rPr>
                <w:rFonts w:ascii="Times New Roman"/>
                <w:bCs/>
                <w:color w:val="000000"/>
                <w:szCs w:val="24"/>
              </w:rPr>
            </w:pPr>
            <w:r w:rsidRPr="007C4BA9">
              <w:rPr>
                <w:rFonts w:ascii="Times New Roman" w:hint="eastAsia"/>
                <w:bCs/>
                <w:color w:val="000000"/>
                <w:szCs w:val="24"/>
              </w:rPr>
              <w:t>谢艳萍</w:t>
            </w:r>
          </w:p>
        </w:tc>
        <w:tc>
          <w:tcPr>
            <w:tcW w:w="1420" w:type="dxa"/>
          </w:tcPr>
          <w:p w:rsidR="00B2534C" w:rsidRPr="007C4BA9" w:rsidRDefault="00B2534C" w:rsidP="007C4BA9">
            <w:pPr>
              <w:pStyle w:val="a3"/>
              <w:adjustRightInd w:val="0"/>
              <w:ind w:firstLineChars="0" w:firstLine="0"/>
              <w:jc w:val="center"/>
              <w:rPr>
                <w:rFonts w:ascii="Times New Roman"/>
                <w:bCs/>
                <w:color w:val="000000"/>
                <w:szCs w:val="24"/>
              </w:rPr>
            </w:pPr>
            <w:r w:rsidRPr="007C4BA9">
              <w:rPr>
                <w:rFonts w:ascii="Times New Roman"/>
                <w:bCs/>
                <w:color w:val="000000"/>
                <w:szCs w:val="24"/>
              </w:rPr>
              <w:t>排名</w:t>
            </w:r>
          </w:p>
        </w:tc>
        <w:tc>
          <w:tcPr>
            <w:tcW w:w="1420" w:type="dxa"/>
          </w:tcPr>
          <w:p w:rsidR="00B2534C" w:rsidRPr="007C4BA9" w:rsidRDefault="00B2534C" w:rsidP="007C4BA9">
            <w:pPr>
              <w:pStyle w:val="a3"/>
              <w:adjustRightInd w:val="0"/>
              <w:ind w:firstLineChars="0" w:firstLine="0"/>
              <w:jc w:val="center"/>
              <w:rPr>
                <w:rFonts w:ascii="Times New Roman"/>
                <w:bCs/>
                <w:color w:val="000000"/>
                <w:szCs w:val="24"/>
              </w:rPr>
            </w:pPr>
            <w:r w:rsidRPr="007C4BA9">
              <w:rPr>
                <w:rFonts w:ascii="Times New Roman"/>
                <w:bCs/>
                <w:color w:val="000000"/>
                <w:szCs w:val="24"/>
              </w:rPr>
              <w:t>5</w:t>
            </w:r>
          </w:p>
        </w:tc>
        <w:tc>
          <w:tcPr>
            <w:tcW w:w="1421" w:type="dxa"/>
          </w:tcPr>
          <w:p w:rsidR="00B2534C" w:rsidRPr="007C4BA9" w:rsidRDefault="00B2534C" w:rsidP="007C4BA9">
            <w:pPr>
              <w:pStyle w:val="a3"/>
              <w:adjustRightInd w:val="0"/>
              <w:ind w:firstLineChars="0" w:firstLine="0"/>
              <w:jc w:val="center"/>
              <w:rPr>
                <w:rFonts w:ascii="Times New Roman"/>
                <w:bCs/>
                <w:color w:val="000000"/>
                <w:szCs w:val="24"/>
              </w:rPr>
            </w:pPr>
            <w:r w:rsidRPr="007C4BA9">
              <w:rPr>
                <w:rFonts w:ascii="Times New Roman"/>
                <w:bCs/>
                <w:color w:val="000000"/>
                <w:szCs w:val="24"/>
              </w:rPr>
              <w:t>技术职称</w:t>
            </w:r>
          </w:p>
        </w:tc>
        <w:tc>
          <w:tcPr>
            <w:tcW w:w="1421" w:type="dxa"/>
          </w:tcPr>
          <w:p w:rsidR="00B2534C" w:rsidRPr="007C4BA9" w:rsidRDefault="00A179E7" w:rsidP="007C4BA9">
            <w:pPr>
              <w:pStyle w:val="a3"/>
              <w:adjustRightInd w:val="0"/>
              <w:ind w:firstLineChars="0" w:firstLine="0"/>
              <w:jc w:val="center"/>
              <w:rPr>
                <w:rFonts w:ascii="Times New Roman"/>
                <w:bCs/>
                <w:color w:val="000000"/>
                <w:szCs w:val="24"/>
              </w:rPr>
            </w:pPr>
            <w:r w:rsidRPr="007C4BA9">
              <w:rPr>
                <w:rFonts w:ascii="Times New Roman" w:hint="eastAsia"/>
                <w:bCs/>
                <w:color w:val="000000"/>
                <w:szCs w:val="24"/>
              </w:rPr>
              <w:t>/</w:t>
            </w:r>
          </w:p>
        </w:tc>
      </w:tr>
      <w:tr w:rsidR="00B2534C" w:rsidRPr="007C4BA9" w:rsidTr="005A6507">
        <w:tc>
          <w:tcPr>
            <w:tcW w:w="1420" w:type="dxa"/>
          </w:tcPr>
          <w:p w:rsidR="00B2534C" w:rsidRPr="007C4BA9" w:rsidRDefault="00B2534C" w:rsidP="007C4BA9">
            <w:pPr>
              <w:pStyle w:val="a3"/>
              <w:adjustRightInd w:val="0"/>
              <w:ind w:firstLineChars="0" w:firstLine="0"/>
              <w:jc w:val="center"/>
              <w:rPr>
                <w:rFonts w:ascii="Times New Roman"/>
                <w:bCs/>
                <w:color w:val="000000"/>
                <w:szCs w:val="24"/>
              </w:rPr>
            </w:pPr>
            <w:r w:rsidRPr="007C4BA9">
              <w:rPr>
                <w:rFonts w:ascii="Times New Roman"/>
                <w:bCs/>
                <w:color w:val="000000"/>
                <w:szCs w:val="24"/>
              </w:rPr>
              <w:t>工作单位</w:t>
            </w:r>
          </w:p>
        </w:tc>
        <w:tc>
          <w:tcPr>
            <w:tcW w:w="4260" w:type="dxa"/>
            <w:gridSpan w:val="3"/>
          </w:tcPr>
          <w:p w:rsidR="00B2534C" w:rsidRPr="007C4BA9" w:rsidRDefault="00A179E7" w:rsidP="007C4BA9">
            <w:pPr>
              <w:pStyle w:val="a3"/>
              <w:adjustRightInd w:val="0"/>
              <w:ind w:firstLineChars="0" w:firstLine="0"/>
              <w:jc w:val="center"/>
              <w:rPr>
                <w:rFonts w:ascii="Times New Roman"/>
                <w:bCs/>
                <w:color w:val="000000"/>
                <w:szCs w:val="24"/>
              </w:rPr>
            </w:pPr>
            <w:r w:rsidRPr="007C4BA9">
              <w:rPr>
                <w:rFonts w:ascii="Times New Roman" w:hint="eastAsia"/>
                <w:bCs/>
                <w:color w:val="000000"/>
                <w:szCs w:val="24"/>
              </w:rPr>
              <w:t>湖南汇升生物科技有限公司</w:t>
            </w:r>
          </w:p>
        </w:tc>
        <w:tc>
          <w:tcPr>
            <w:tcW w:w="1421" w:type="dxa"/>
          </w:tcPr>
          <w:p w:rsidR="00B2534C" w:rsidRPr="007C4BA9" w:rsidRDefault="00B2534C" w:rsidP="007C4BA9">
            <w:pPr>
              <w:pStyle w:val="a3"/>
              <w:adjustRightInd w:val="0"/>
              <w:ind w:firstLineChars="0" w:firstLine="0"/>
              <w:jc w:val="center"/>
              <w:rPr>
                <w:rFonts w:ascii="Times New Roman"/>
                <w:bCs/>
                <w:color w:val="000000"/>
                <w:szCs w:val="24"/>
              </w:rPr>
            </w:pPr>
            <w:r w:rsidRPr="007C4BA9">
              <w:rPr>
                <w:rFonts w:ascii="Times New Roman"/>
                <w:bCs/>
                <w:color w:val="000000"/>
                <w:szCs w:val="24"/>
              </w:rPr>
              <w:t>行政职务</w:t>
            </w:r>
          </w:p>
        </w:tc>
        <w:tc>
          <w:tcPr>
            <w:tcW w:w="1421" w:type="dxa"/>
          </w:tcPr>
          <w:p w:rsidR="00B2534C" w:rsidRPr="007C4BA9" w:rsidRDefault="000579BE" w:rsidP="007C4BA9">
            <w:pPr>
              <w:pStyle w:val="a3"/>
              <w:adjustRightInd w:val="0"/>
              <w:ind w:firstLineChars="0" w:firstLine="0"/>
              <w:jc w:val="center"/>
              <w:rPr>
                <w:rFonts w:ascii="Times New Roman"/>
                <w:bCs/>
                <w:color w:val="000000"/>
                <w:szCs w:val="24"/>
              </w:rPr>
            </w:pPr>
            <w:r>
              <w:rPr>
                <w:rFonts w:ascii="Times New Roman" w:hint="eastAsia"/>
                <w:bCs/>
                <w:color w:val="000000"/>
                <w:szCs w:val="24"/>
              </w:rPr>
              <w:t>董事长</w:t>
            </w:r>
          </w:p>
        </w:tc>
      </w:tr>
      <w:tr w:rsidR="00B2534C" w:rsidRPr="007C4BA9" w:rsidTr="005A6507">
        <w:tc>
          <w:tcPr>
            <w:tcW w:w="1420" w:type="dxa"/>
          </w:tcPr>
          <w:p w:rsidR="00B2534C" w:rsidRPr="007C4BA9" w:rsidRDefault="00B2534C" w:rsidP="007C4BA9">
            <w:pPr>
              <w:pStyle w:val="a3"/>
              <w:adjustRightInd w:val="0"/>
              <w:ind w:firstLineChars="0" w:firstLine="0"/>
              <w:jc w:val="center"/>
              <w:rPr>
                <w:rFonts w:ascii="Times New Roman"/>
                <w:bCs/>
                <w:color w:val="000000"/>
                <w:szCs w:val="24"/>
              </w:rPr>
            </w:pPr>
            <w:r w:rsidRPr="007C4BA9">
              <w:rPr>
                <w:rFonts w:ascii="Times New Roman"/>
                <w:bCs/>
                <w:color w:val="000000"/>
                <w:szCs w:val="24"/>
              </w:rPr>
              <w:t>完成单位</w:t>
            </w:r>
          </w:p>
        </w:tc>
        <w:tc>
          <w:tcPr>
            <w:tcW w:w="7102" w:type="dxa"/>
            <w:gridSpan w:val="5"/>
          </w:tcPr>
          <w:p w:rsidR="00B2534C" w:rsidRPr="007C4BA9" w:rsidRDefault="00A179E7" w:rsidP="007C4BA9">
            <w:pPr>
              <w:pStyle w:val="a3"/>
              <w:adjustRightInd w:val="0"/>
              <w:ind w:firstLineChars="0" w:firstLine="0"/>
              <w:jc w:val="center"/>
              <w:rPr>
                <w:rFonts w:ascii="Times New Roman"/>
                <w:bCs/>
                <w:color w:val="000000"/>
                <w:szCs w:val="24"/>
              </w:rPr>
            </w:pPr>
            <w:r w:rsidRPr="007C4BA9">
              <w:rPr>
                <w:rFonts w:ascii="Times New Roman" w:hint="eastAsia"/>
                <w:bCs/>
                <w:color w:val="000000"/>
                <w:szCs w:val="24"/>
              </w:rPr>
              <w:t>湖南汇升生物科技有限公司</w:t>
            </w:r>
          </w:p>
        </w:tc>
      </w:tr>
      <w:tr w:rsidR="00B2534C" w:rsidRPr="007C4BA9" w:rsidTr="005A6507">
        <w:tc>
          <w:tcPr>
            <w:tcW w:w="8522" w:type="dxa"/>
            <w:gridSpan w:val="6"/>
          </w:tcPr>
          <w:p w:rsidR="00B2534C" w:rsidRPr="007C4BA9" w:rsidRDefault="00B2534C" w:rsidP="005A6507">
            <w:pPr>
              <w:pStyle w:val="a3"/>
              <w:adjustRightInd w:val="0"/>
              <w:ind w:firstLineChars="0" w:firstLine="0"/>
              <w:rPr>
                <w:rFonts w:ascii="Times New Roman"/>
                <w:color w:val="000000"/>
                <w:szCs w:val="24"/>
              </w:rPr>
            </w:pPr>
            <w:r w:rsidRPr="007C4BA9">
              <w:rPr>
                <w:rFonts w:ascii="Times New Roman"/>
                <w:color w:val="000000"/>
                <w:szCs w:val="24"/>
              </w:rPr>
              <w:t>对本项目技术创造性贡献：</w:t>
            </w:r>
          </w:p>
          <w:p w:rsidR="00B2534C" w:rsidRPr="007C4BA9" w:rsidRDefault="00A179E7" w:rsidP="00A179E7">
            <w:pPr>
              <w:pStyle w:val="a3"/>
              <w:adjustRightInd w:val="0"/>
              <w:rPr>
                <w:rFonts w:ascii="Times New Roman"/>
                <w:color w:val="000000"/>
                <w:szCs w:val="24"/>
              </w:rPr>
            </w:pPr>
            <w:r w:rsidRPr="007C4BA9">
              <w:rPr>
                <w:rFonts w:ascii="Times New Roman" w:hint="eastAsia"/>
                <w:color w:val="000000"/>
                <w:szCs w:val="24"/>
              </w:rPr>
              <w:t>项目主要完成人之一，对于</w:t>
            </w:r>
            <w:r w:rsidR="006410D3">
              <w:rPr>
                <w:rFonts w:ascii="Times New Roman" w:hint="eastAsia"/>
                <w:color w:val="000000"/>
                <w:szCs w:val="24"/>
              </w:rPr>
              <w:t>发明点</w:t>
            </w:r>
            <w:r w:rsidRPr="007C4BA9">
              <w:rPr>
                <w:rFonts w:ascii="Times New Roman" w:hint="eastAsia"/>
                <w:color w:val="000000"/>
                <w:szCs w:val="24"/>
              </w:rPr>
              <w:t>2</w:t>
            </w:r>
            <w:r w:rsidRPr="007C4BA9">
              <w:rPr>
                <w:rFonts w:ascii="Times New Roman" w:hint="eastAsia"/>
                <w:color w:val="000000"/>
                <w:szCs w:val="24"/>
              </w:rPr>
              <w:t>，主要对普</w:t>
            </w:r>
            <w:proofErr w:type="gramStart"/>
            <w:r w:rsidRPr="007C4BA9">
              <w:rPr>
                <w:rFonts w:ascii="Times New Roman" w:hint="eastAsia"/>
                <w:color w:val="000000"/>
                <w:szCs w:val="24"/>
              </w:rPr>
              <w:t>鲁兰酶</w:t>
            </w:r>
            <w:proofErr w:type="gramEnd"/>
            <w:r w:rsidRPr="007C4BA9">
              <w:rPr>
                <w:rFonts w:ascii="Times New Roman" w:hint="eastAsia"/>
                <w:color w:val="000000"/>
                <w:szCs w:val="24"/>
              </w:rPr>
              <w:t>发酵生产放大工艺的建立及产业化推广过程中进行现场管理与指导</w:t>
            </w:r>
            <w:r w:rsidR="00006278">
              <w:rPr>
                <w:rFonts w:ascii="Times New Roman" w:hint="eastAsia"/>
                <w:color w:val="000000"/>
                <w:szCs w:val="24"/>
              </w:rPr>
              <w:t>；</w:t>
            </w:r>
            <w:r w:rsidRPr="007C4BA9">
              <w:rPr>
                <w:rFonts w:ascii="Times New Roman" w:hint="eastAsia"/>
                <w:color w:val="000000"/>
                <w:szCs w:val="24"/>
              </w:rPr>
              <w:t>对于</w:t>
            </w:r>
            <w:r w:rsidR="006410D3">
              <w:rPr>
                <w:rFonts w:ascii="Times New Roman" w:hint="eastAsia"/>
                <w:color w:val="000000"/>
                <w:szCs w:val="24"/>
              </w:rPr>
              <w:t>发明点</w:t>
            </w:r>
            <w:r w:rsidRPr="007C4BA9">
              <w:rPr>
                <w:rFonts w:ascii="Times New Roman" w:hint="eastAsia"/>
                <w:color w:val="000000"/>
                <w:szCs w:val="24"/>
              </w:rPr>
              <w:t>3</w:t>
            </w:r>
            <w:r w:rsidRPr="007C4BA9">
              <w:rPr>
                <w:rFonts w:ascii="Times New Roman" w:hint="eastAsia"/>
                <w:color w:val="000000"/>
                <w:szCs w:val="24"/>
              </w:rPr>
              <w:t>，主要负责果葡糖浆和海藻糖的生产及品质提升。</w:t>
            </w:r>
          </w:p>
          <w:p w:rsidR="00B2534C" w:rsidRPr="007C4BA9" w:rsidRDefault="00B2534C" w:rsidP="005A6507">
            <w:pPr>
              <w:pStyle w:val="a3"/>
              <w:adjustRightInd w:val="0"/>
              <w:ind w:firstLineChars="0" w:firstLine="0"/>
              <w:rPr>
                <w:rFonts w:ascii="Times New Roman"/>
                <w:bCs/>
                <w:color w:val="000000"/>
                <w:szCs w:val="24"/>
              </w:rPr>
            </w:pPr>
          </w:p>
        </w:tc>
      </w:tr>
      <w:tr w:rsidR="00B2534C" w:rsidRPr="007C4BA9" w:rsidTr="005A6507">
        <w:tc>
          <w:tcPr>
            <w:tcW w:w="1420" w:type="dxa"/>
          </w:tcPr>
          <w:p w:rsidR="00B2534C" w:rsidRPr="007C4BA9" w:rsidRDefault="00B2534C" w:rsidP="007C4BA9">
            <w:pPr>
              <w:pStyle w:val="a3"/>
              <w:adjustRightInd w:val="0"/>
              <w:ind w:firstLineChars="0" w:firstLine="0"/>
              <w:jc w:val="center"/>
              <w:rPr>
                <w:rFonts w:ascii="Times New Roman"/>
                <w:bCs/>
                <w:color w:val="000000"/>
                <w:szCs w:val="24"/>
              </w:rPr>
            </w:pPr>
            <w:r w:rsidRPr="007C4BA9">
              <w:rPr>
                <w:rFonts w:ascii="Times New Roman"/>
                <w:bCs/>
                <w:color w:val="000000"/>
                <w:szCs w:val="24"/>
              </w:rPr>
              <w:t>姓名</w:t>
            </w:r>
          </w:p>
        </w:tc>
        <w:tc>
          <w:tcPr>
            <w:tcW w:w="1420" w:type="dxa"/>
          </w:tcPr>
          <w:p w:rsidR="00B2534C" w:rsidRPr="007C4BA9" w:rsidRDefault="00A179E7" w:rsidP="007C4BA9">
            <w:pPr>
              <w:pStyle w:val="a3"/>
              <w:adjustRightInd w:val="0"/>
              <w:ind w:firstLineChars="0" w:firstLine="0"/>
              <w:jc w:val="center"/>
              <w:rPr>
                <w:rFonts w:ascii="Times New Roman"/>
                <w:bCs/>
                <w:color w:val="000000"/>
                <w:szCs w:val="24"/>
              </w:rPr>
            </w:pPr>
            <w:r w:rsidRPr="007C4BA9">
              <w:rPr>
                <w:rFonts w:ascii="Times New Roman" w:hint="eastAsia"/>
                <w:bCs/>
                <w:color w:val="000000"/>
                <w:szCs w:val="24"/>
              </w:rPr>
              <w:t>赵玉斌</w:t>
            </w:r>
          </w:p>
        </w:tc>
        <w:tc>
          <w:tcPr>
            <w:tcW w:w="1420" w:type="dxa"/>
          </w:tcPr>
          <w:p w:rsidR="00B2534C" w:rsidRPr="007C4BA9" w:rsidRDefault="00B2534C" w:rsidP="007C4BA9">
            <w:pPr>
              <w:pStyle w:val="a3"/>
              <w:adjustRightInd w:val="0"/>
              <w:ind w:firstLineChars="0" w:firstLine="0"/>
              <w:jc w:val="center"/>
              <w:rPr>
                <w:rFonts w:ascii="Times New Roman"/>
                <w:bCs/>
                <w:color w:val="000000"/>
                <w:szCs w:val="24"/>
              </w:rPr>
            </w:pPr>
            <w:r w:rsidRPr="007C4BA9">
              <w:rPr>
                <w:rFonts w:ascii="Times New Roman"/>
                <w:bCs/>
                <w:color w:val="000000"/>
                <w:szCs w:val="24"/>
              </w:rPr>
              <w:t>排名</w:t>
            </w:r>
          </w:p>
        </w:tc>
        <w:tc>
          <w:tcPr>
            <w:tcW w:w="1420" w:type="dxa"/>
          </w:tcPr>
          <w:p w:rsidR="00B2534C" w:rsidRPr="007C4BA9" w:rsidRDefault="00B2534C" w:rsidP="007C4BA9">
            <w:pPr>
              <w:pStyle w:val="a3"/>
              <w:adjustRightInd w:val="0"/>
              <w:ind w:firstLineChars="0" w:firstLine="0"/>
              <w:jc w:val="center"/>
              <w:rPr>
                <w:rFonts w:ascii="Times New Roman"/>
                <w:bCs/>
                <w:color w:val="000000"/>
                <w:szCs w:val="24"/>
              </w:rPr>
            </w:pPr>
            <w:r w:rsidRPr="007C4BA9">
              <w:rPr>
                <w:rFonts w:ascii="Times New Roman"/>
                <w:bCs/>
                <w:color w:val="000000"/>
                <w:szCs w:val="24"/>
              </w:rPr>
              <w:t>6</w:t>
            </w:r>
          </w:p>
        </w:tc>
        <w:tc>
          <w:tcPr>
            <w:tcW w:w="1421" w:type="dxa"/>
          </w:tcPr>
          <w:p w:rsidR="00B2534C" w:rsidRPr="007C4BA9" w:rsidRDefault="00B2534C" w:rsidP="007C4BA9">
            <w:pPr>
              <w:pStyle w:val="a3"/>
              <w:adjustRightInd w:val="0"/>
              <w:ind w:firstLineChars="0" w:firstLine="0"/>
              <w:jc w:val="center"/>
              <w:rPr>
                <w:rFonts w:ascii="Times New Roman"/>
                <w:bCs/>
                <w:color w:val="000000"/>
                <w:szCs w:val="24"/>
              </w:rPr>
            </w:pPr>
            <w:r w:rsidRPr="007C4BA9">
              <w:rPr>
                <w:rFonts w:ascii="Times New Roman"/>
                <w:bCs/>
                <w:color w:val="000000"/>
                <w:szCs w:val="24"/>
              </w:rPr>
              <w:t>技术职称</w:t>
            </w:r>
          </w:p>
        </w:tc>
        <w:tc>
          <w:tcPr>
            <w:tcW w:w="1421" w:type="dxa"/>
          </w:tcPr>
          <w:p w:rsidR="00B2534C" w:rsidRPr="007C4BA9" w:rsidRDefault="00A179E7" w:rsidP="007C4BA9">
            <w:pPr>
              <w:pStyle w:val="a3"/>
              <w:adjustRightInd w:val="0"/>
              <w:ind w:firstLineChars="0" w:firstLine="0"/>
              <w:jc w:val="center"/>
              <w:rPr>
                <w:rFonts w:ascii="Times New Roman"/>
                <w:bCs/>
                <w:color w:val="000000"/>
                <w:szCs w:val="24"/>
              </w:rPr>
            </w:pPr>
            <w:r w:rsidRPr="007C4BA9">
              <w:rPr>
                <w:rFonts w:ascii="Times New Roman" w:hint="eastAsia"/>
                <w:bCs/>
                <w:color w:val="000000"/>
                <w:szCs w:val="24"/>
              </w:rPr>
              <w:t>高级工程师</w:t>
            </w:r>
          </w:p>
        </w:tc>
      </w:tr>
      <w:tr w:rsidR="00B2534C" w:rsidRPr="007C4BA9" w:rsidTr="005A6507">
        <w:tc>
          <w:tcPr>
            <w:tcW w:w="1420" w:type="dxa"/>
          </w:tcPr>
          <w:p w:rsidR="00B2534C" w:rsidRPr="007C4BA9" w:rsidRDefault="00B2534C" w:rsidP="007C4BA9">
            <w:pPr>
              <w:pStyle w:val="a3"/>
              <w:adjustRightInd w:val="0"/>
              <w:ind w:firstLineChars="0" w:firstLine="0"/>
              <w:jc w:val="center"/>
              <w:rPr>
                <w:rFonts w:ascii="Times New Roman"/>
                <w:bCs/>
                <w:color w:val="000000"/>
                <w:szCs w:val="24"/>
              </w:rPr>
            </w:pPr>
            <w:r w:rsidRPr="007C4BA9">
              <w:rPr>
                <w:rFonts w:ascii="Times New Roman"/>
                <w:bCs/>
                <w:color w:val="000000"/>
                <w:szCs w:val="24"/>
              </w:rPr>
              <w:t>工作单位</w:t>
            </w:r>
          </w:p>
        </w:tc>
        <w:tc>
          <w:tcPr>
            <w:tcW w:w="4260" w:type="dxa"/>
            <w:gridSpan w:val="3"/>
          </w:tcPr>
          <w:p w:rsidR="00B2534C" w:rsidRPr="007C4BA9" w:rsidRDefault="00A179E7" w:rsidP="007C4BA9">
            <w:pPr>
              <w:pStyle w:val="a3"/>
              <w:adjustRightInd w:val="0"/>
              <w:ind w:firstLineChars="0" w:firstLine="0"/>
              <w:jc w:val="center"/>
              <w:rPr>
                <w:rFonts w:ascii="Times New Roman"/>
                <w:bCs/>
                <w:color w:val="000000"/>
                <w:szCs w:val="24"/>
              </w:rPr>
            </w:pPr>
            <w:r w:rsidRPr="007C4BA9">
              <w:rPr>
                <w:rFonts w:ascii="Times New Roman" w:hint="eastAsia"/>
                <w:bCs/>
                <w:color w:val="000000"/>
                <w:szCs w:val="24"/>
              </w:rPr>
              <w:t>山东省鲁洲食品集团有限公司</w:t>
            </w:r>
          </w:p>
        </w:tc>
        <w:tc>
          <w:tcPr>
            <w:tcW w:w="1421" w:type="dxa"/>
          </w:tcPr>
          <w:p w:rsidR="00B2534C" w:rsidRPr="007C4BA9" w:rsidRDefault="00B2534C" w:rsidP="007C4BA9">
            <w:pPr>
              <w:pStyle w:val="a3"/>
              <w:adjustRightInd w:val="0"/>
              <w:ind w:firstLineChars="0" w:firstLine="0"/>
              <w:jc w:val="center"/>
              <w:rPr>
                <w:rFonts w:ascii="Times New Roman"/>
                <w:bCs/>
                <w:color w:val="000000"/>
                <w:szCs w:val="24"/>
              </w:rPr>
            </w:pPr>
            <w:r w:rsidRPr="007C4BA9">
              <w:rPr>
                <w:rFonts w:ascii="Times New Roman"/>
                <w:bCs/>
                <w:color w:val="000000"/>
                <w:szCs w:val="24"/>
              </w:rPr>
              <w:t>行政职务</w:t>
            </w:r>
          </w:p>
        </w:tc>
        <w:tc>
          <w:tcPr>
            <w:tcW w:w="1421" w:type="dxa"/>
          </w:tcPr>
          <w:p w:rsidR="00B2534C" w:rsidRPr="007C4BA9" w:rsidRDefault="000579BE" w:rsidP="007C4BA9">
            <w:pPr>
              <w:pStyle w:val="a3"/>
              <w:adjustRightInd w:val="0"/>
              <w:ind w:firstLineChars="0" w:firstLine="0"/>
              <w:jc w:val="center"/>
              <w:rPr>
                <w:rFonts w:ascii="Times New Roman"/>
                <w:bCs/>
                <w:color w:val="000000"/>
                <w:szCs w:val="24"/>
              </w:rPr>
            </w:pPr>
            <w:r>
              <w:rPr>
                <w:rFonts w:ascii="Times New Roman" w:hint="eastAsia"/>
                <w:bCs/>
                <w:color w:val="000000"/>
                <w:szCs w:val="24"/>
              </w:rPr>
              <w:t>主任</w:t>
            </w:r>
          </w:p>
        </w:tc>
      </w:tr>
      <w:tr w:rsidR="00B2534C" w:rsidRPr="007C4BA9" w:rsidTr="005A6507">
        <w:tc>
          <w:tcPr>
            <w:tcW w:w="1420" w:type="dxa"/>
          </w:tcPr>
          <w:p w:rsidR="00B2534C" w:rsidRPr="007C4BA9" w:rsidRDefault="00B2534C" w:rsidP="007C4BA9">
            <w:pPr>
              <w:pStyle w:val="a3"/>
              <w:adjustRightInd w:val="0"/>
              <w:ind w:firstLineChars="0" w:firstLine="0"/>
              <w:jc w:val="center"/>
              <w:rPr>
                <w:rFonts w:ascii="Times New Roman"/>
                <w:bCs/>
                <w:color w:val="000000"/>
                <w:szCs w:val="24"/>
              </w:rPr>
            </w:pPr>
            <w:r w:rsidRPr="007C4BA9">
              <w:rPr>
                <w:rFonts w:ascii="Times New Roman"/>
                <w:bCs/>
                <w:color w:val="000000"/>
                <w:szCs w:val="24"/>
              </w:rPr>
              <w:t>完成单位</w:t>
            </w:r>
          </w:p>
        </w:tc>
        <w:tc>
          <w:tcPr>
            <w:tcW w:w="7102" w:type="dxa"/>
            <w:gridSpan w:val="5"/>
          </w:tcPr>
          <w:p w:rsidR="00B2534C" w:rsidRPr="007C4BA9" w:rsidRDefault="00A179E7" w:rsidP="007C4BA9">
            <w:pPr>
              <w:pStyle w:val="a3"/>
              <w:adjustRightInd w:val="0"/>
              <w:ind w:firstLineChars="0" w:firstLine="0"/>
              <w:jc w:val="center"/>
              <w:rPr>
                <w:rFonts w:ascii="Times New Roman"/>
                <w:bCs/>
                <w:color w:val="000000"/>
                <w:szCs w:val="24"/>
              </w:rPr>
            </w:pPr>
            <w:r w:rsidRPr="007C4BA9">
              <w:rPr>
                <w:rFonts w:ascii="Times New Roman" w:hint="eastAsia"/>
                <w:bCs/>
                <w:color w:val="000000"/>
                <w:szCs w:val="24"/>
              </w:rPr>
              <w:t>山东省鲁洲食品集团有限公司</w:t>
            </w:r>
          </w:p>
        </w:tc>
      </w:tr>
      <w:tr w:rsidR="00B2534C" w:rsidRPr="007C4BA9" w:rsidTr="005A6507">
        <w:tc>
          <w:tcPr>
            <w:tcW w:w="8522" w:type="dxa"/>
            <w:gridSpan w:val="6"/>
          </w:tcPr>
          <w:p w:rsidR="00B2534C" w:rsidRPr="007C4BA9" w:rsidRDefault="00B2534C" w:rsidP="005A6507">
            <w:pPr>
              <w:pStyle w:val="a3"/>
              <w:adjustRightInd w:val="0"/>
              <w:ind w:firstLineChars="0" w:firstLine="0"/>
              <w:rPr>
                <w:rFonts w:ascii="Times New Roman"/>
                <w:color w:val="000000"/>
                <w:szCs w:val="24"/>
              </w:rPr>
            </w:pPr>
            <w:r w:rsidRPr="007C4BA9">
              <w:rPr>
                <w:rFonts w:ascii="Times New Roman"/>
                <w:color w:val="000000"/>
                <w:szCs w:val="24"/>
              </w:rPr>
              <w:t>对本项目技术创造性贡献：</w:t>
            </w:r>
          </w:p>
          <w:p w:rsidR="00B2534C" w:rsidRPr="007C4BA9" w:rsidRDefault="00A179E7" w:rsidP="00A179E7">
            <w:pPr>
              <w:pStyle w:val="a3"/>
              <w:adjustRightInd w:val="0"/>
              <w:rPr>
                <w:rFonts w:ascii="Times New Roman"/>
                <w:color w:val="000000"/>
                <w:szCs w:val="24"/>
              </w:rPr>
            </w:pPr>
            <w:r w:rsidRPr="007C4BA9">
              <w:rPr>
                <w:rFonts w:ascii="Times New Roman" w:hint="eastAsia"/>
                <w:color w:val="000000"/>
                <w:szCs w:val="24"/>
              </w:rPr>
              <w:t>项目主要完成人之一，对于</w:t>
            </w:r>
            <w:r w:rsidR="006410D3">
              <w:rPr>
                <w:rFonts w:ascii="Times New Roman" w:hint="eastAsia"/>
                <w:color w:val="000000"/>
                <w:szCs w:val="24"/>
              </w:rPr>
              <w:t>发明点</w:t>
            </w:r>
            <w:r w:rsidRPr="007C4BA9">
              <w:rPr>
                <w:rFonts w:ascii="Times New Roman" w:hint="eastAsia"/>
                <w:color w:val="000000"/>
                <w:szCs w:val="24"/>
              </w:rPr>
              <w:t>3</w:t>
            </w:r>
            <w:r w:rsidRPr="007C4BA9">
              <w:rPr>
                <w:rFonts w:ascii="Times New Roman" w:hint="eastAsia"/>
                <w:color w:val="000000"/>
                <w:szCs w:val="24"/>
              </w:rPr>
              <w:t>，主要负责结晶葡萄糖和麦芽糖生产放大工艺的建立，并在产业化推广过程中进行现场管理与指导，做出了重要贡献。</w:t>
            </w:r>
          </w:p>
          <w:p w:rsidR="00A179E7" w:rsidRPr="007C4BA9" w:rsidRDefault="00A179E7" w:rsidP="005A6507">
            <w:pPr>
              <w:pStyle w:val="a3"/>
              <w:adjustRightInd w:val="0"/>
              <w:ind w:firstLineChars="0" w:firstLine="0"/>
              <w:rPr>
                <w:rFonts w:ascii="Times New Roman"/>
                <w:color w:val="000000"/>
                <w:szCs w:val="24"/>
              </w:rPr>
            </w:pPr>
          </w:p>
        </w:tc>
      </w:tr>
    </w:tbl>
    <w:p w:rsidR="00B2534C" w:rsidRDefault="00B2534C"/>
    <w:p w:rsidR="00B2534C" w:rsidRDefault="00B2534C">
      <w:pPr>
        <w:widowControl/>
        <w:jc w:val="left"/>
      </w:pPr>
      <w:r>
        <w:br w:type="page"/>
      </w:r>
    </w:p>
    <w:p w:rsidR="00B2534C" w:rsidRPr="00B2534C" w:rsidRDefault="00E97E3E" w:rsidP="004F7CD4">
      <w:pPr>
        <w:pStyle w:val="Style8"/>
        <w:spacing w:beforeLines="50" w:before="156"/>
        <w:ind w:firstLineChars="0" w:firstLine="0"/>
        <w:outlineLvl w:val="1"/>
        <w:rPr>
          <w:rFonts w:ascii="Times New Roman"/>
          <w:b/>
          <w:color w:val="000000"/>
          <w:sz w:val="28"/>
        </w:rPr>
      </w:pPr>
      <w:r>
        <w:rPr>
          <w:rFonts w:ascii="Times New Roman" w:hint="eastAsia"/>
          <w:b/>
          <w:color w:val="000000"/>
          <w:sz w:val="28"/>
        </w:rPr>
        <w:lastRenderedPageBreak/>
        <w:t>八</w:t>
      </w:r>
      <w:r w:rsidR="007D752E">
        <w:rPr>
          <w:rFonts w:ascii="Times New Roman" w:hint="eastAsia"/>
          <w:b/>
          <w:color w:val="000000"/>
          <w:sz w:val="28"/>
        </w:rPr>
        <w:t>、</w:t>
      </w:r>
      <w:r w:rsidR="00B2534C" w:rsidRPr="00B2534C">
        <w:rPr>
          <w:rFonts w:ascii="Times New Roman"/>
          <w:b/>
          <w:color w:val="000000"/>
          <w:sz w:val="28"/>
        </w:rPr>
        <w:t>完成人合作关系说明</w:t>
      </w:r>
    </w:p>
    <w:p w:rsidR="00B2534C" w:rsidRPr="005F1E4F" w:rsidRDefault="00B2534C" w:rsidP="00B2534C">
      <w:pPr>
        <w:widowControl/>
        <w:spacing w:line="360" w:lineRule="auto"/>
        <w:ind w:firstLineChars="200" w:firstLine="480"/>
        <w:rPr>
          <w:color w:val="000000"/>
          <w:sz w:val="24"/>
          <w:szCs w:val="24"/>
        </w:rPr>
      </w:pPr>
      <w:r w:rsidRPr="005F1E4F">
        <w:rPr>
          <w:color w:val="000000"/>
          <w:sz w:val="24"/>
          <w:szCs w:val="24"/>
        </w:rPr>
        <w:t>完成人吴敬、陈晟、</w:t>
      </w:r>
      <w:proofErr w:type="gramStart"/>
      <w:r w:rsidRPr="005F1E4F">
        <w:rPr>
          <w:color w:val="000000"/>
          <w:sz w:val="24"/>
          <w:szCs w:val="24"/>
        </w:rPr>
        <w:t>宿玲恰</w:t>
      </w:r>
      <w:proofErr w:type="gramEnd"/>
      <w:r w:rsidR="00EB13C4">
        <w:rPr>
          <w:rFonts w:hint="eastAsia"/>
          <w:color w:val="000000"/>
          <w:sz w:val="24"/>
          <w:szCs w:val="24"/>
        </w:rPr>
        <w:t>均</w:t>
      </w:r>
      <w:r w:rsidRPr="005F1E4F">
        <w:rPr>
          <w:color w:val="000000"/>
          <w:sz w:val="24"/>
          <w:szCs w:val="24"/>
        </w:rPr>
        <w:t>为江南大学食品科学与技术国家重点实验室酶技术与工程研究室核心成员，完成人李兆丰为江南大学食品学院教师，已</w:t>
      </w:r>
      <w:r w:rsidR="00EB13C4">
        <w:rPr>
          <w:rFonts w:hint="eastAsia"/>
          <w:color w:val="000000"/>
          <w:sz w:val="24"/>
          <w:szCs w:val="24"/>
        </w:rPr>
        <w:t>就本项目技术开展了</w:t>
      </w:r>
      <w:r w:rsidRPr="005F1E4F">
        <w:rPr>
          <w:color w:val="000000"/>
          <w:sz w:val="24"/>
          <w:szCs w:val="24"/>
        </w:rPr>
        <w:t>长期合作。完成人</w:t>
      </w:r>
      <w:r w:rsidRPr="005F1E4F">
        <w:rPr>
          <w:color w:val="000000"/>
          <w:sz w:val="24"/>
          <w:szCs w:val="22"/>
        </w:rPr>
        <w:t>谢艳萍为</w:t>
      </w:r>
      <w:r w:rsidR="00FA7E3F">
        <w:rPr>
          <w:color w:val="000000"/>
          <w:sz w:val="24"/>
          <w:szCs w:val="24"/>
        </w:rPr>
        <w:t>湖南汇升生物科技有限公司董事长</w:t>
      </w:r>
      <w:r w:rsidR="00FA7E3F">
        <w:rPr>
          <w:rFonts w:hint="eastAsia"/>
          <w:color w:val="000000"/>
          <w:sz w:val="24"/>
          <w:szCs w:val="24"/>
        </w:rPr>
        <w:t>，</w:t>
      </w:r>
      <w:r w:rsidRPr="005F1E4F">
        <w:rPr>
          <w:color w:val="000000"/>
          <w:sz w:val="24"/>
          <w:szCs w:val="24"/>
        </w:rPr>
        <w:t>与江南大学</w:t>
      </w:r>
      <w:r w:rsidR="00FA7E3F">
        <w:rPr>
          <w:rFonts w:hint="eastAsia"/>
          <w:color w:val="000000"/>
          <w:sz w:val="24"/>
          <w:szCs w:val="24"/>
        </w:rPr>
        <w:t>紧密</w:t>
      </w:r>
      <w:r w:rsidR="00F206EB">
        <w:rPr>
          <w:color w:val="000000"/>
          <w:sz w:val="24"/>
          <w:szCs w:val="24"/>
        </w:rPr>
        <w:t>合作，</w:t>
      </w:r>
      <w:r w:rsidRPr="005F1E4F">
        <w:rPr>
          <w:color w:val="000000"/>
          <w:sz w:val="24"/>
          <w:szCs w:val="24"/>
        </w:rPr>
        <w:t>就多种</w:t>
      </w:r>
      <w:r w:rsidR="00F206EB">
        <w:rPr>
          <w:rFonts w:hint="eastAsia"/>
          <w:color w:val="000000"/>
          <w:sz w:val="24"/>
          <w:szCs w:val="24"/>
        </w:rPr>
        <w:t>淀粉加工技术</w:t>
      </w:r>
      <w:r w:rsidRPr="005F1E4F">
        <w:rPr>
          <w:color w:val="000000"/>
          <w:sz w:val="24"/>
          <w:szCs w:val="24"/>
        </w:rPr>
        <w:t>进行</w:t>
      </w:r>
      <w:r w:rsidR="00F206EB">
        <w:rPr>
          <w:rFonts w:hint="eastAsia"/>
          <w:color w:val="000000"/>
          <w:sz w:val="24"/>
          <w:szCs w:val="24"/>
        </w:rPr>
        <w:t>共同</w:t>
      </w:r>
      <w:r w:rsidRPr="005F1E4F">
        <w:rPr>
          <w:color w:val="000000"/>
          <w:sz w:val="24"/>
          <w:szCs w:val="24"/>
        </w:rPr>
        <w:t>研发。完成人赵玉斌为山东鲁洲食品集团有限公司</w:t>
      </w:r>
      <w:r w:rsidR="000579BE">
        <w:rPr>
          <w:rFonts w:hint="eastAsia"/>
          <w:color w:val="000000"/>
          <w:sz w:val="24"/>
          <w:szCs w:val="24"/>
        </w:rPr>
        <w:t>技术中心</w:t>
      </w:r>
      <w:r w:rsidRPr="005F1E4F">
        <w:rPr>
          <w:color w:val="000000"/>
          <w:sz w:val="24"/>
          <w:szCs w:val="24"/>
        </w:rPr>
        <w:t>主任，自</w:t>
      </w:r>
      <w:r w:rsidRPr="005F1E4F">
        <w:rPr>
          <w:color w:val="000000"/>
          <w:sz w:val="24"/>
          <w:szCs w:val="24"/>
        </w:rPr>
        <w:t>2008</w:t>
      </w:r>
      <w:r w:rsidRPr="005F1E4F">
        <w:rPr>
          <w:color w:val="000000"/>
          <w:sz w:val="24"/>
          <w:szCs w:val="24"/>
        </w:rPr>
        <w:t>年起与江南大学建立糖酶开发应用产学研联盟，针对传统淀粉糖的生产及应用中的关键技术问题进行联合研发。</w:t>
      </w:r>
    </w:p>
    <w:p w:rsidR="00B2534C" w:rsidRPr="005F1E4F" w:rsidRDefault="00B2534C" w:rsidP="00B2534C">
      <w:pPr>
        <w:widowControl/>
        <w:jc w:val="center"/>
        <w:rPr>
          <w:color w:val="000000"/>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01"/>
        <w:gridCol w:w="1350"/>
        <w:gridCol w:w="1235"/>
        <w:gridCol w:w="1234"/>
        <w:gridCol w:w="1234"/>
        <w:gridCol w:w="1193"/>
        <w:gridCol w:w="1175"/>
      </w:tblGrid>
      <w:tr w:rsidR="00B2534C" w:rsidRPr="005F1E4F" w:rsidTr="003E7202">
        <w:trPr>
          <w:trHeight w:val="566"/>
        </w:trPr>
        <w:tc>
          <w:tcPr>
            <w:tcW w:w="1101" w:type="dxa"/>
            <w:shd w:val="clear" w:color="auto" w:fill="auto"/>
            <w:vAlign w:val="center"/>
          </w:tcPr>
          <w:p w:rsidR="00B2534C" w:rsidRPr="005F1E4F" w:rsidRDefault="00B2534C" w:rsidP="005A6507">
            <w:pPr>
              <w:widowControl/>
              <w:jc w:val="center"/>
              <w:rPr>
                <w:color w:val="000000"/>
                <w:szCs w:val="21"/>
              </w:rPr>
            </w:pPr>
            <w:r w:rsidRPr="005F1E4F">
              <w:rPr>
                <w:color w:val="000000"/>
                <w:szCs w:val="21"/>
              </w:rPr>
              <w:t>完成人</w:t>
            </w:r>
          </w:p>
        </w:tc>
        <w:tc>
          <w:tcPr>
            <w:tcW w:w="1350" w:type="dxa"/>
            <w:shd w:val="clear" w:color="auto" w:fill="auto"/>
            <w:vAlign w:val="center"/>
          </w:tcPr>
          <w:p w:rsidR="00B2534C" w:rsidRPr="005F1E4F" w:rsidRDefault="00B2534C" w:rsidP="005A6507">
            <w:pPr>
              <w:widowControl/>
              <w:jc w:val="center"/>
              <w:rPr>
                <w:color w:val="000000"/>
                <w:szCs w:val="21"/>
              </w:rPr>
            </w:pPr>
            <w:r w:rsidRPr="005F1E4F">
              <w:rPr>
                <w:color w:val="000000"/>
                <w:szCs w:val="21"/>
              </w:rPr>
              <w:t>吴敬</w:t>
            </w:r>
          </w:p>
        </w:tc>
        <w:tc>
          <w:tcPr>
            <w:tcW w:w="1235" w:type="dxa"/>
            <w:shd w:val="clear" w:color="auto" w:fill="auto"/>
            <w:vAlign w:val="center"/>
          </w:tcPr>
          <w:p w:rsidR="00B2534C" w:rsidRPr="005F1E4F" w:rsidRDefault="00B2534C" w:rsidP="005A6507">
            <w:pPr>
              <w:widowControl/>
              <w:jc w:val="center"/>
              <w:rPr>
                <w:color w:val="000000"/>
                <w:szCs w:val="21"/>
              </w:rPr>
            </w:pPr>
            <w:r w:rsidRPr="005F1E4F">
              <w:rPr>
                <w:color w:val="000000"/>
                <w:szCs w:val="21"/>
              </w:rPr>
              <w:t>李兆丰</w:t>
            </w:r>
          </w:p>
        </w:tc>
        <w:tc>
          <w:tcPr>
            <w:tcW w:w="1234" w:type="dxa"/>
            <w:shd w:val="clear" w:color="auto" w:fill="auto"/>
            <w:vAlign w:val="center"/>
          </w:tcPr>
          <w:p w:rsidR="00B2534C" w:rsidRPr="005F1E4F" w:rsidRDefault="00B2534C" w:rsidP="005A6507">
            <w:pPr>
              <w:widowControl/>
              <w:jc w:val="center"/>
              <w:rPr>
                <w:color w:val="000000"/>
                <w:szCs w:val="21"/>
              </w:rPr>
            </w:pPr>
            <w:r w:rsidRPr="005F1E4F">
              <w:rPr>
                <w:color w:val="000000"/>
                <w:szCs w:val="21"/>
              </w:rPr>
              <w:t>陈晟</w:t>
            </w:r>
          </w:p>
        </w:tc>
        <w:tc>
          <w:tcPr>
            <w:tcW w:w="1234" w:type="dxa"/>
            <w:shd w:val="clear" w:color="auto" w:fill="auto"/>
            <w:vAlign w:val="center"/>
          </w:tcPr>
          <w:p w:rsidR="00B2534C" w:rsidRPr="005F1E4F" w:rsidRDefault="00B2534C" w:rsidP="005A6507">
            <w:pPr>
              <w:widowControl/>
              <w:jc w:val="center"/>
              <w:rPr>
                <w:color w:val="000000"/>
                <w:szCs w:val="21"/>
              </w:rPr>
            </w:pPr>
            <w:proofErr w:type="gramStart"/>
            <w:r w:rsidRPr="005F1E4F">
              <w:rPr>
                <w:color w:val="000000"/>
                <w:szCs w:val="21"/>
              </w:rPr>
              <w:t>宿玲恰</w:t>
            </w:r>
            <w:proofErr w:type="gramEnd"/>
          </w:p>
        </w:tc>
        <w:tc>
          <w:tcPr>
            <w:tcW w:w="1193" w:type="dxa"/>
            <w:shd w:val="clear" w:color="auto" w:fill="auto"/>
            <w:vAlign w:val="center"/>
          </w:tcPr>
          <w:p w:rsidR="00B2534C" w:rsidRPr="005F1E4F" w:rsidRDefault="00B2534C" w:rsidP="005A6507">
            <w:pPr>
              <w:widowControl/>
              <w:jc w:val="center"/>
              <w:rPr>
                <w:color w:val="000000"/>
                <w:szCs w:val="21"/>
              </w:rPr>
            </w:pPr>
            <w:r w:rsidRPr="005F1E4F">
              <w:rPr>
                <w:color w:val="000000"/>
                <w:szCs w:val="21"/>
              </w:rPr>
              <w:t>谢艳萍</w:t>
            </w:r>
          </w:p>
        </w:tc>
        <w:tc>
          <w:tcPr>
            <w:tcW w:w="1175" w:type="dxa"/>
            <w:shd w:val="clear" w:color="auto" w:fill="auto"/>
            <w:vAlign w:val="center"/>
          </w:tcPr>
          <w:p w:rsidR="00B2534C" w:rsidRPr="005F1E4F" w:rsidRDefault="00B2534C" w:rsidP="005A6507">
            <w:pPr>
              <w:widowControl/>
              <w:jc w:val="center"/>
              <w:rPr>
                <w:color w:val="000000"/>
                <w:szCs w:val="21"/>
              </w:rPr>
            </w:pPr>
            <w:r w:rsidRPr="005F1E4F">
              <w:rPr>
                <w:color w:val="000000"/>
                <w:szCs w:val="21"/>
              </w:rPr>
              <w:t>赵玉斌</w:t>
            </w:r>
          </w:p>
        </w:tc>
      </w:tr>
      <w:tr w:rsidR="00B2534C" w:rsidRPr="005F1E4F" w:rsidTr="003E7202">
        <w:tc>
          <w:tcPr>
            <w:tcW w:w="1101" w:type="dxa"/>
            <w:shd w:val="clear" w:color="auto" w:fill="auto"/>
            <w:vAlign w:val="center"/>
          </w:tcPr>
          <w:p w:rsidR="00B2534C" w:rsidRPr="005F1E4F" w:rsidRDefault="00B2534C" w:rsidP="005A6507">
            <w:pPr>
              <w:widowControl/>
              <w:jc w:val="center"/>
              <w:rPr>
                <w:color w:val="000000"/>
                <w:szCs w:val="21"/>
              </w:rPr>
            </w:pPr>
            <w:r w:rsidRPr="005F1E4F">
              <w:rPr>
                <w:color w:val="000000"/>
                <w:szCs w:val="21"/>
              </w:rPr>
              <w:t>吴敬</w:t>
            </w:r>
          </w:p>
        </w:tc>
        <w:tc>
          <w:tcPr>
            <w:tcW w:w="1350" w:type="dxa"/>
            <w:shd w:val="clear" w:color="auto" w:fill="auto"/>
            <w:vAlign w:val="center"/>
          </w:tcPr>
          <w:p w:rsidR="00B2534C" w:rsidRPr="00FB4B04" w:rsidRDefault="00FB4B04" w:rsidP="005A6507">
            <w:pPr>
              <w:widowControl/>
              <w:jc w:val="center"/>
              <w:rPr>
                <w:b/>
                <w:color w:val="000000"/>
                <w:szCs w:val="21"/>
              </w:rPr>
            </w:pPr>
            <w:r w:rsidRPr="00FB4B04">
              <w:rPr>
                <w:rFonts w:hint="eastAsia"/>
                <w:b/>
                <w:color w:val="000000"/>
                <w:sz w:val="32"/>
                <w:szCs w:val="21"/>
              </w:rPr>
              <w:t>/</w:t>
            </w:r>
          </w:p>
        </w:tc>
        <w:tc>
          <w:tcPr>
            <w:tcW w:w="1235" w:type="dxa"/>
            <w:shd w:val="clear" w:color="auto" w:fill="auto"/>
            <w:vAlign w:val="center"/>
          </w:tcPr>
          <w:p w:rsidR="00EE4BE3" w:rsidRDefault="00B2534C" w:rsidP="00EE4BE3">
            <w:pPr>
              <w:widowControl/>
              <w:jc w:val="center"/>
              <w:rPr>
                <w:color w:val="000000"/>
                <w:szCs w:val="21"/>
              </w:rPr>
            </w:pPr>
            <w:r w:rsidRPr="005F1E4F">
              <w:rPr>
                <w:color w:val="000000"/>
                <w:szCs w:val="21"/>
              </w:rPr>
              <w:t>论文合著</w:t>
            </w:r>
          </w:p>
          <w:p w:rsidR="00EE4BE3" w:rsidRDefault="00B2534C" w:rsidP="00EE4BE3">
            <w:pPr>
              <w:widowControl/>
              <w:jc w:val="center"/>
              <w:rPr>
                <w:color w:val="000000"/>
                <w:szCs w:val="21"/>
              </w:rPr>
            </w:pPr>
            <w:r w:rsidRPr="005F1E4F">
              <w:rPr>
                <w:color w:val="000000"/>
                <w:szCs w:val="21"/>
              </w:rPr>
              <w:t>共同获奖</w:t>
            </w:r>
          </w:p>
          <w:p w:rsidR="00B2534C" w:rsidRPr="005F1E4F" w:rsidRDefault="00B2534C" w:rsidP="00EE4BE3">
            <w:pPr>
              <w:widowControl/>
              <w:jc w:val="center"/>
              <w:rPr>
                <w:color w:val="000000"/>
                <w:szCs w:val="21"/>
              </w:rPr>
            </w:pPr>
            <w:r w:rsidRPr="005F1E4F">
              <w:rPr>
                <w:color w:val="000000"/>
                <w:szCs w:val="21"/>
              </w:rPr>
              <w:t>共同立项</w:t>
            </w:r>
          </w:p>
        </w:tc>
        <w:tc>
          <w:tcPr>
            <w:tcW w:w="1234" w:type="dxa"/>
            <w:shd w:val="clear" w:color="auto" w:fill="auto"/>
            <w:vAlign w:val="center"/>
          </w:tcPr>
          <w:p w:rsidR="00EE4BE3" w:rsidRPr="00EE4BE3" w:rsidRDefault="00B2534C" w:rsidP="00EE4BE3">
            <w:pPr>
              <w:widowControl/>
              <w:jc w:val="center"/>
              <w:rPr>
                <w:color w:val="000000"/>
                <w:w w:val="80"/>
                <w:szCs w:val="21"/>
              </w:rPr>
            </w:pPr>
            <w:r w:rsidRPr="00EE4BE3">
              <w:rPr>
                <w:color w:val="000000"/>
                <w:w w:val="80"/>
                <w:szCs w:val="21"/>
              </w:rPr>
              <w:t>共同知识产权</w:t>
            </w:r>
          </w:p>
          <w:p w:rsidR="00EE4BE3" w:rsidRDefault="00B2534C" w:rsidP="00EE4BE3">
            <w:pPr>
              <w:widowControl/>
              <w:jc w:val="center"/>
              <w:rPr>
                <w:color w:val="000000"/>
                <w:szCs w:val="21"/>
              </w:rPr>
            </w:pPr>
            <w:r w:rsidRPr="005F1E4F">
              <w:rPr>
                <w:color w:val="000000"/>
                <w:szCs w:val="21"/>
              </w:rPr>
              <w:t>论文合著</w:t>
            </w:r>
          </w:p>
          <w:p w:rsidR="00EE4BE3" w:rsidRDefault="00B2534C" w:rsidP="00EE4BE3">
            <w:pPr>
              <w:widowControl/>
              <w:jc w:val="center"/>
              <w:rPr>
                <w:color w:val="000000"/>
                <w:szCs w:val="21"/>
              </w:rPr>
            </w:pPr>
            <w:r w:rsidRPr="005F1E4F">
              <w:rPr>
                <w:color w:val="000000"/>
                <w:szCs w:val="21"/>
              </w:rPr>
              <w:t>共同获奖</w:t>
            </w:r>
          </w:p>
          <w:p w:rsidR="00B2534C" w:rsidRPr="005F1E4F" w:rsidRDefault="00B2534C" w:rsidP="00EE4BE3">
            <w:pPr>
              <w:widowControl/>
              <w:jc w:val="center"/>
              <w:rPr>
                <w:color w:val="000000"/>
                <w:szCs w:val="21"/>
              </w:rPr>
            </w:pPr>
            <w:r w:rsidRPr="005F1E4F">
              <w:rPr>
                <w:color w:val="000000"/>
                <w:szCs w:val="21"/>
              </w:rPr>
              <w:t>共同立项</w:t>
            </w:r>
          </w:p>
        </w:tc>
        <w:tc>
          <w:tcPr>
            <w:tcW w:w="1234" w:type="dxa"/>
            <w:shd w:val="clear" w:color="auto" w:fill="auto"/>
            <w:vAlign w:val="center"/>
          </w:tcPr>
          <w:p w:rsidR="00EE4BE3" w:rsidRPr="00EE4BE3" w:rsidRDefault="00B2534C" w:rsidP="00EE4BE3">
            <w:pPr>
              <w:widowControl/>
              <w:jc w:val="center"/>
              <w:rPr>
                <w:color w:val="000000"/>
                <w:w w:val="80"/>
                <w:szCs w:val="21"/>
              </w:rPr>
            </w:pPr>
            <w:r w:rsidRPr="00EE4BE3">
              <w:rPr>
                <w:color w:val="000000"/>
                <w:w w:val="80"/>
                <w:szCs w:val="21"/>
              </w:rPr>
              <w:t>共同知识产权</w:t>
            </w:r>
          </w:p>
          <w:p w:rsidR="00EE4BE3" w:rsidRDefault="00B2534C" w:rsidP="00EE4BE3">
            <w:pPr>
              <w:widowControl/>
              <w:jc w:val="center"/>
              <w:rPr>
                <w:color w:val="000000"/>
                <w:szCs w:val="21"/>
              </w:rPr>
            </w:pPr>
            <w:r w:rsidRPr="005F1E4F">
              <w:rPr>
                <w:color w:val="000000"/>
                <w:szCs w:val="21"/>
              </w:rPr>
              <w:t>论文合著</w:t>
            </w:r>
          </w:p>
          <w:p w:rsidR="00EE4BE3" w:rsidRDefault="00B2534C" w:rsidP="00EE4BE3">
            <w:pPr>
              <w:widowControl/>
              <w:jc w:val="center"/>
              <w:rPr>
                <w:color w:val="000000"/>
                <w:szCs w:val="21"/>
              </w:rPr>
            </w:pPr>
            <w:r w:rsidRPr="005F1E4F">
              <w:rPr>
                <w:color w:val="000000"/>
                <w:szCs w:val="21"/>
              </w:rPr>
              <w:t>共同获奖</w:t>
            </w:r>
          </w:p>
          <w:p w:rsidR="00B2534C" w:rsidRPr="005F1E4F" w:rsidRDefault="00B2534C" w:rsidP="00EE4BE3">
            <w:pPr>
              <w:widowControl/>
              <w:jc w:val="center"/>
              <w:rPr>
                <w:color w:val="000000"/>
                <w:szCs w:val="21"/>
              </w:rPr>
            </w:pPr>
            <w:r w:rsidRPr="005F1E4F">
              <w:rPr>
                <w:color w:val="000000"/>
                <w:szCs w:val="21"/>
              </w:rPr>
              <w:t>共同立项</w:t>
            </w:r>
          </w:p>
        </w:tc>
        <w:tc>
          <w:tcPr>
            <w:tcW w:w="1193" w:type="dxa"/>
            <w:shd w:val="clear" w:color="auto" w:fill="auto"/>
            <w:vAlign w:val="center"/>
          </w:tcPr>
          <w:p w:rsidR="00EE4BE3" w:rsidRDefault="00B2534C" w:rsidP="00EE4BE3">
            <w:pPr>
              <w:widowControl/>
              <w:jc w:val="center"/>
              <w:rPr>
                <w:color w:val="000000"/>
                <w:szCs w:val="21"/>
              </w:rPr>
            </w:pPr>
            <w:r w:rsidRPr="005F1E4F">
              <w:rPr>
                <w:color w:val="000000"/>
                <w:szCs w:val="21"/>
              </w:rPr>
              <w:t>共同获奖</w:t>
            </w:r>
          </w:p>
          <w:p w:rsidR="00B2534C" w:rsidRDefault="00B2534C" w:rsidP="00EE4BE3">
            <w:pPr>
              <w:widowControl/>
              <w:jc w:val="center"/>
              <w:rPr>
                <w:rFonts w:hint="eastAsia"/>
                <w:color w:val="000000"/>
                <w:szCs w:val="21"/>
              </w:rPr>
            </w:pPr>
            <w:r w:rsidRPr="005F1E4F">
              <w:rPr>
                <w:color w:val="000000"/>
                <w:szCs w:val="21"/>
              </w:rPr>
              <w:t>共同立项</w:t>
            </w:r>
          </w:p>
          <w:p w:rsidR="008511A0" w:rsidRPr="005F1E4F" w:rsidRDefault="008511A0" w:rsidP="00EE4BE3">
            <w:pPr>
              <w:widowControl/>
              <w:jc w:val="center"/>
              <w:rPr>
                <w:color w:val="000000"/>
                <w:szCs w:val="21"/>
              </w:rPr>
            </w:pPr>
            <w:r w:rsidRPr="00427172">
              <w:rPr>
                <w:rFonts w:hint="eastAsia"/>
                <w:color w:val="000000"/>
                <w:w w:val="90"/>
                <w:szCs w:val="21"/>
              </w:rPr>
              <w:t>产学研合作</w:t>
            </w:r>
          </w:p>
        </w:tc>
        <w:tc>
          <w:tcPr>
            <w:tcW w:w="1175" w:type="dxa"/>
            <w:shd w:val="clear" w:color="auto" w:fill="auto"/>
            <w:vAlign w:val="center"/>
          </w:tcPr>
          <w:p w:rsidR="00B2534C" w:rsidRDefault="00B2534C" w:rsidP="005A6507">
            <w:pPr>
              <w:widowControl/>
              <w:jc w:val="center"/>
              <w:rPr>
                <w:rFonts w:hint="eastAsia"/>
                <w:color w:val="000000"/>
                <w:szCs w:val="21"/>
              </w:rPr>
            </w:pPr>
            <w:r w:rsidRPr="005F1E4F">
              <w:rPr>
                <w:color w:val="000000"/>
                <w:szCs w:val="21"/>
              </w:rPr>
              <w:t>共同获奖</w:t>
            </w:r>
          </w:p>
          <w:p w:rsidR="008511A0" w:rsidRPr="005F1E4F" w:rsidRDefault="008511A0" w:rsidP="005A6507">
            <w:pPr>
              <w:widowControl/>
              <w:jc w:val="center"/>
              <w:rPr>
                <w:color w:val="000000"/>
                <w:szCs w:val="21"/>
              </w:rPr>
            </w:pPr>
            <w:r w:rsidRPr="00427172">
              <w:rPr>
                <w:rFonts w:hint="eastAsia"/>
                <w:color w:val="000000"/>
                <w:w w:val="90"/>
                <w:szCs w:val="21"/>
              </w:rPr>
              <w:t>产学研合作</w:t>
            </w:r>
          </w:p>
        </w:tc>
      </w:tr>
      <w:tr w:rsidR="00B2534C" w:rsidRPr="005F1E4F" w:rsidTr="003E7202">
        <w:tc>
          <w:tcPr>
            <w:tcW w:w="1101" w:type="dxa"/>
            <w:shd w:val="clear" w:color="auto" w:fill="auto"/>
            <w:vAlign w:val="center"/>
          </w:tcPr>
          <w:p w:rsidR="00B2534C" w:rsidRPr="005F1E4F" w:rsidRDefault="00B2534C" w:rsidP="005A6507">
            <w:pPr>
              <w:widowControl/>
              <w:jc w:val="center"/>
              <w:rPr>
                <w:color w:val="000000"/>
                <w:szCs w:val="21"/>
              </w:rPr>
            </w:pPr>
            <w:r w:rsidRPr="005F1E4F">
              <w:rPr>
                <w:color w:val="000000"/>
                <w:szCs w:val="21"/>
              </w:rPr>
              <w:t>李兆丰</w:t>
            </w:r>
          </w:p>
        </w:tc>
        <w:tc>
          <w:tcPr>
            <w:tcW w:w="1350" w:type="dxa"/>
            <w:shd w:val="clear" w:color="auto" w:fill="auto"/>
            <w:vAlign w:val="center"/>
          </w:tcPr>
          <w:p w:rsidR="00EE4BE3" w:rsidRDefault="00B2534C" w:rsidP="00EE4BE3">
            <w:pPr>
              <w:widowControl/>
              <w:jc w:val="center"/>
              <w:rPr>
                <w:color w:val="000000"/>
                <w:szCs w:val="21"/>
              </w:rPr>
            </w:pPr>
            <w:r w:rsidRPr="005F1E4F">
              <w:rPr>
                <w:color w:val="000000"/>
                <w:szCs w:val="21"/>
              </w:rPr>
              <w:t>论文合著</w:t>
            </w:r>
          </w:p>
          <w:p w:rsidR="00EE4BE3" w:rsidRDefault="00B2534C" w:rsidP="00EE4BE3">
            <w:pPr>
              <w:widowControl/>
              <w:jc w:val="center"/>
              <w:rPr>
                <w:color w:val="000000"/>
                <w:szCs w:val="21"/>
              </w:rPr>
            </w:pPr>
            <w:r w:rsidRPr="005F1E4F">
              <w:rPr>
                <w:color w:val="000000"/>
                <w:szCs w:val="21"/>
              </w:rPr>
              <w:t>共同获奖</w:t>
            </w:r>
          </w:p>
          <w:p w:rsidR="00B2534C" w:rsidRPr="005F1E4F" w:rsidRDefault="00B2534C" w:rsidP="00EE4BE3">
            <w:pPr>
              <w:widowControl/>
              <w:jc w:val="center"/>
              <w:rPr>
                <w:color w:val="000000"/>
                <w:szCs w:val="21"/>
              </w:rPr>
            </w:pPr>
            <w:r w:rsidRPr="005F1E4F">
              <w:rPr>
                <w:color w:val="000000"/>
                <w:szCs w:val="21"/>
              </w:rPr>
              <w:t>共同立项</w:t>
            </w:r>
          </w:p>
        </w:tc>
        <w:tc>
          <w:tcPr>
            <w:tcW w:w="1235" w:type="dxa"/>
            <w:shd w:val="clear" w:color="auto" w:fill="auto"/>
            <w:vAlign w:val="center"/>
          </w:tcPr>
          <w:p w:rsidR="00B2534C" w:rsidRPr="005F1E4F" w:rsidRDefault="00FB4B04" w:rsidP="005A6507">
            <w:pPr>
              <w:widowControl/>
              <w:jc w:val="center"/>
              <w:rPr>
                <w:color w:val="000000"/>
                <w:szCs w:val="21"/>
              </w:rPr>
            </w:pPr>
            <w:r w:rsidRPr="00FB4B04">
              <w:rPr>
                <w:rFonts w:hint="eastAsia"/>
                <w:b/>
                <w:color w:val="000000"/>
                <w:sz w:val="32"/>
                <w:szCs w:val="21"/>
              </w:rPr>
              <w:t>/</w:t>
            </w:r>
          </w:p>
        </w:tc>
        <w:tc>
          <w:tcPr>
            <w:tcW w:w="1234" w:type="dxa"/>
            <w:shd w:val="clear" w:color="auto" w:fill="auto"/>
            <w:vAlign w:val="center"/>
          </w:tcPr>
          <w:p w:rsidR="00EE4BE3" w:rsidRDefault="00B2534C" w:rsidP="005A6507">
            <w:pPr>
              <w:widowControl/>
              <w:jc w:val="center"/>
              <w:rPr>
                <w:color w:val="000000"/>
                <w:szCs w:val="21"/>
              </w:rPr>
            </w:pPr>
            <w:r w:rsidRPr="005F1E4F">
              <w:rPr>
                <w:color w:val="000000"/>
                <w:szCs w:val="21"/>
              </w:rPr>
              <w:t>论文合著</w:t>
            </w:r>
          </w:p>
          <w:p w:rsidR="00B2534C" w:rsidRDefault="00B2534C" w:rsidP="005A6507">
            <w:pPr>
              <w:widowControl/>
              <w:jc w:val="center"/>
              <w:rPr>
                <w:color w:val="000000"/>
                <w:szCs w:val="21"/>
              </w:rPr>
            </w:pPr>
            <w:r w:rsidRPr="005F1E4F">
              <w:rPr>
                <w:color w:val="000000"/>
                <w:szCs w:val="21"/>
              </w:rPr>
              <w:t>共同获奖</w:t>
            </w:r>
          </w:p>
          <w:p w:rsidR="000579BE" w:rsidRPr="005F1E4F" w:rsidRDefault="000579BE" w:rsidP="005A6507">
            <w:pPr>
              <w:widowControl/>
              <w:jc w:val="center"/>
              <w:rPr>
                <w:color w:val="000000"/>
                <w:szCs w:val="21"/>
              </w:rPr>
            </w:pPr>
            <w:r>
              <w:rPr>
                <w:rFonts w:hint="eastAsia"/>
                <w:color w:val="000000"/>
                <w:szCs w:val="21"/>
              </w:rPr>
              <w:t>共同立项</w:t>
            </w:r>
          </w:p>
        </w:tc>
        <w:tc>
          <w:tcPr>
            <w:tcW w:w="1234" w:type="dxa"/>
            <w:shd w:val="clear" w:color="auto" w:fill="auto"/>
            <w:vAlign w:val="center"/>
          </w:tcPr>
          <w:p w:rsidR="00EE4BE3" w:rsidRDefault="00B2534C" w:rsidP="00EE4BE3">
            <w:pPr>
              <w:widowControl/>
              <w:jc w:val="center"/>
              <w:rPr>
                <w:color w:val="000000"/>
                <w:szCs w:val="21"/>
              </w:rPr>
            </w:pPr>
            <w:r w:rsidRPr="005F1E4F">
              <w:rPr>
                <w:color w:val="000000"/>
                <w:szCs w:val="21"/>
              </w:rPr>
              <w:t>论文合著</w:t>
            </w:r>
          </w:p>
          <w:p w:rsidR="00B2534C" w:rsidRPr="005F1E4F" w:rsidRDefault="00B2534C" w:rsidP="00EE4BE3">
            <w:pPr>
              <w:widowControl/>
              <w:jc w:val="center"/>
              <w:rPr>
                <w:color w:val="000000"/>
                <w:szCs w:val="21"/>
              </w:rPr>
            </w:pPr>
            <w:r w:rsidRPr="005F1E4F">
              <w:rPr>
                <w:color w:val="000000"/>
                <w:szCs w:val="21"/>
              </w:rPr>
              <w:t>共同获奖</w:t>
            </w:r>
          </w:p>
        </w:tc>
        <w:tc>
          <w:tcPr>
            <w:tcW w:w="1193" w:type="dxa"/>
            <w:shd w:val="clear" w:color="auto" w:fill="auto"/>
            <w:vAlign w:val="center"/>
          </w:tcPr>
          <w:p w:rsidR="00B2534C" w:rsidRPr="005F1E4F" w:rsidRDefault="00B2534C" w:rsidP="005A6507">
            <w:pPr>
              <w:widowControl/>
              <w:jc w:val="center"/>
              <w:rPr>
                <w:color w:val="000000"/>
                <w:szCs w:val="21"/>
              </w:rPr>
            </w:pPr>
            <w:r w:rsidRPr="005F1E4F">
              <w:rPr>
                <w:color w:val="000000"/>
                <w:szCs w:val="21"/>
              </w:rPr>
              <w:t>共同获奖</w:t>
            </w:r>
          </w:p>
        </w:tc>
        <w:tc>
          <w:tcPr>
            <w:tcW w:w="1175" w:type="dxa"/>
            <w:shd w:val="clear" w:color="auto" w:fill="auto"/>
            <w:vAlign w:val="center"/>
          </w:tcPr>
          <w:p w:rsidR="00B2534C" w:rsidRPr="005F1E4F" w:rsidRDefault="00B2534C" w:rsidP="005A6507">
            <w:pPr>
              <w:widowControl/>
              <w:jc w:val="center"/>
              <w:rPr>
                <w:color w:val="000000"/>
                <w:szCs w:val="21"/>
              </w:rPr>
            </w:pPr>
            <w:r w:rsidRPr="005F1E4F">
              <w:rPr>
                <w:color w:val="000000"/>
                <w:szCs w:val="21"/>
              </w:rPr>
              <w:t>共同获奖</w:t>
            </w:r>
          </w:p>
        </w:tc>
      </w:tr>
      <w:tr w:rsidR="00B2534C" w:rsidRPr="005F1E4F" w:rsidTr="003E7202">
        <w:tc>
          <w:tcPr>
            <w:tcW w:w="1101" w:type="dxa"/>
            <w:shd w:val="clear" w:color="auto" w:fill="auto"/>
            <w:vAlign w:val="center"/>
          </w:tcPr>
          <w:p w:rsidR="00B2534C" w:rsidRPr="005F1E4F" w:rsidRDefault="00B2534C" w:rsidP="005A6507">
            <w:pPr>
              <w:widowControl/>
              <w:jc w:val="center"/>
              <w:rPr>
                <w:color w:val="000000"/>
                <w:szCs w:val="21"/>
              </w:rPr>
            </w:pPr>
            <w:r w:rsidRPr="005F1E4F">
              <w:rPr>
                <w:color w:val="000000"/>
                <w:szCs w:val="21"/>
              </w:rPr>
              <w:t>陈晟</w:t>
            </w:r>
          </w:p>
        </w:tc>
        <w:tc>
          <w:tcPr>
            <w:tcW w:w="1350" w:type="dxa"/>
            <w:shd w:val="clear" w:color="auto" w:fill="auto"/>
            <w:vAlign w:val="center"/>
          </w:tcPr>
          <w:p w:rsidR="00EE4BE3" w:rsidRPr="00EE4BE3" w:rsidRDefault="00B2534C" w:rsidP="00EE4BE3">
            <w:pPr>
              <w:widowControl/>
              <w:jc w:val="center"/>
              <w:rPr>
                <w:color w:val="000000"/>
                <w:w w:val="80"/>
                <w:szCs w:val="21"/>
              </w:rPr>
            </w:pPr>
            <w:r w:rsidRPr="00EE4BE3">
              <w:rPr>
                <w:color w:val="000000"/>
                <w:w w:val="80"/>
                <w:szCs w:val="21"/>
              </w:rPr>
              <w:t>共同知识产权</w:t>
            </w:r>
          </w:p>
          <w:p w:rsidR="00EE4BE3" w:rsidRDefault="00B2534C" w:rsidP="00EE4BE3">
            <w:pPr>
              <w:widowControl/>
              <w:jc w:val="center"/>
              <w:rPr>
                <w:color w:val="000000"/>
                <w:szCs w:val="21"/>
              </w:rPr>
            </w:pPr>
            <w:r w:rsidRPr="005F1E4F">
              <w:rPr>
                <w:color w:val="000000"/>
                <w:szCs w:val="21"/>
              </w:rPr>
              <w:t>论文合著</w:t>
            </w:r>
          </w:p>
          <w:p w:rsidR="00EE4BE3" w:rsidRDefault="00B2534C" w:rsidP="00EE4BE3">
            <w:pPr>
              <w:widowControl/>
              <w:jc w:val="center"/>
              <w:rPr>
                <w:color w:val="000000"/>
                <w:szCs w:val="21"/>
              </w:rPr>
            </w:pPr>
            <w:r w:rsidRPr="005F1E4F">
              <w:rPr>
                <w:color w:val="000000"/>
                <w:szCs w:val="21"/>
              </w:rPr>
              <w:t>共同获奖</w:t>
            </w:r>
          </w:p>
          <w:p w:rsidR="00B2534C" w:rsidRPr="005F1E4F" w:rsidRDefault="00B2534C" w:rsidP="00EE4BE3">
            <w:pPr>
              <w:widowControl/>
              <w:jc w:val="center"/>
              <w:rPr>
                <w:color w:val="000000"/>
                <w:szCs w:val="21"/>
              </w:rPr>
            </w:pPr>
            <w:r w:rsidRPr="005F1E4F">
              <w:rPr>
                <w:color w:val="000000"/>
                <w:szCs w:val="21"/>
              </w:rPr>
              <w:t>共同立项</w:t>
            </w:r>
          </w:p>
        </w:tc>
        <w:tc>
          <w:tcPr>
            <w:tcW w:w="1235" w:type="dxa"/>
            <w:shd w:val="clear" w:color="auto" w:fill="auto"/>
            <w:vAlign w:val="center"/>
          </w:tcPr>
          <w:p w:rsidR="00EE4BE3" w:rsidRDefault="00B2534C" w:rsidP="00EE4BE3">
            <w:pPr>
              <w:widowControl/>
              <w:jc w:val="center"/>
              <w:rPr>
                <w:color w:val="000000"/>
                <w:szCs w:val="21"/>
              </w:rPr>
            </w:pPr>
            <w:r w:rsidRPr="005F1E4F">
              <w:rPr>
                <w:color w:val="000000"/>
                <w:szCs w:val="21"/>
              </w:rPr>
              <w:t>论文合著</w:t>
            </w:r>
          </w:p>
          <w:p w:rsidR="00B2534C" w:rsidRPr="005F1E4F" w:rsidRDefault="00B2534C" w:rsidP="00EE4BE3">
            <w:pPr>
              <w:widowControl/>
              <w:jc w:val="center"/>
              <w:rPr>
                <w:color w:val="000000"/>
                <w:szCs w:val="21"/>
              </w:rPr>
            </w:pPr>
            <w:r w:rsidRPr="005F1E4F">
              <w:rPr>
                <w:color w:val="000000"/>
                <w:szCs w:val="21"/>
              </w:rPr>
              <w:t>共同获奖</w:t>
            </w:r>
          </w:p>
        </w:tc>
        <w:tc>
          <w:tcPr>
            <w:tcW w:w="1234" w:type="dxa"/>
            <w:shd w:val="clear" w:color="auto" w:fill="auto"/>
            <w:vAlign w:val="center"/>
          </w:tcPr>
          <w:p w:rsidR="00B2534C" w:rsidRPr="005F1E4F" w:rsidRDefault="00FB4B04" w:rsidP="005A6507">
            <w:pPr>
              <w:widowControl/>
              <w:jc w:val="center"/>
              <w:rPr>
                <w:color w:val="000000"/>
                <w:szCs w:val="21"/>
              </w:rPr>
            </w:pPr>
            <w:r w:rsidRPr="00FB4B04">
              <w:rPr>
                <w:rFonts w:hint="eastAsia"/>
                <w:b/>
                <w:color w:val="000000"/>
                <w:sz w:val="32"/>
                <w:szCs w:val="21"/>
              </w:rPr>
              <w:t>/</w:t>
            </w:r>
          </w:p>
        </w:tc>
        <w:tc>
          <w:tcPr>
            <w:tcW w:w="1234" w:type="dxa"/>
            <w:shd w:val="clear" w:color="auto" w:fill="auto"/>
            <w:vAlign w:val="center"/>
          </w:tcPr>
          <w:p w:rsidR="00EE4BE3" w:rsidRDefault="00B2534C" w:rsidP="00EE4BE3">
            <w:pPr>
              <w:widowControl/>
              <w:jc w:val="center"/>
              <w:rPr>
                <w:color w:val="000000"/>
                <w:szCs w:val="21"/>
              </w:rPr>
            </w:pPr>
            <w:r w:rsidRPr="00EE4BE3">
              <w:rPr>
                <w:color w:val="000000"/>
                <w:w w:val="80"/>
                <w:szCs w:val="21"/>
              </w:rPr>
              <w:t>共同知识产权</w:t>
            </w:r>
          </w:p>
          <w:p w:rsidR="00EE4BE3" w:rsidRDefault="00B2534C" w:rsidP="00EE4BE3">
            <w:pPr>
              <w:widowControl/>
              <w:jc w:val="center"/>
              <w:rPr>
                <w:color w:val="000000"/>
                <w:szCs w:val="21"/>
              </w:rPr>
            </w:pPr>
            <w:r w:rsidRPr="005F1E4F">
              <w:rPr>
                <w:color w:val="000000"/>
                <w:szCs w:val="21"/>
              </w:rPr>
              <w:t>论文合著</w:t>
            </w:r>
          </w:p>
          <w:p w:rsidR="00EE4BE3" w:rsidRDefault="00B2534C" w:rsidP="00EE4BE3">
            <w:pPr>
              <w:widowControl/>
              <w:jc w:val="center"/>
              <w:rPr>
                <w:color w:val="000000"/>
                <w:szCs w:val="21"/>
              </w:rPr>
            </w:pPr>
            <w:r w:rsidRPr="005F1E4F">
              <w:rPr>
                <w:color w:val="000000"/>
                <w:szCs w:val="21"/>
              </w:rPr>
              <w:t>共同获奖</w:t>
            </w:r>
          </w:p>
          <w:p w:rsidR="00B2534C" w:rsidRPr="005F1E4F" w:rsidRDefault="00B2534C" w:rsidP="00EE4BE3">
            <w:pPr>
              <w:widowControl/>
              <w:jc w:val="center"/>
              <w:rPr>
                <w:color w:val="000000"/>
                <w:szCs w:val="21"/>
              </w:rPr>
            </w:pPr>
            <w:r w:rsidRPr="005F1E4F">
              <w:rPr>
                <w:color w:val="000000"/>
                <w:szCs w:val="21"/>
              </w:rPr>
              <w:t>共同立项</w:t>
            </w:r>
          </w:p>
        </w:tc>
        <w:tc>
          <w:tcPr>
            <w:tcW w:w="1193" w:type="dxa"/>
            <w:shd w:val="clear" w:color="auto" w:fill="auto"/>
            <w:vAlign w:val="center"/>
          </w:tcPr>
          <w:p w:rsidR="00EE4BE3" w:rsidRDefault="00B2534C" w:rsidP="00EE4BE3">
            <w:pPr>
              <w:widowControl/>
              <w:jc w:val="center"/>
              <w:rPr>
                <w:color w:val="000000"/>
                <w:szCs w:val="21"/>
              </w:rPr>
            </w:pPr>
            <w:r w:rsidRPr="005F1E4F">
              <w:rPr>
                <w:color w:val="000000"/>
                <w:szCs w:val="21"/>
              </w:rPr>
              <w:t>共同获奖</w:t>
            </w:r>
          </w:p>
          <w:p w:rsidR="00B2534C" w:rsidRPr="005F1E4F" w:rsidRDefault="00B2534C" w:rsidP="00EE4BE3">
            <w:pPr>
              <w:widowControl/>
              <w:jc w:val="center"/>
              <w:rPr>
                <w:color w:val="000000"/>
                <w:szCs w:val="21"/>
              </w:rPr>
            </w:pPr>
            <w:r w:rsidRPr="005F1E4F">
              <w:rPr>
                <w:color w:val="000000"/>
                <w:szCs w:val="21"/>
              </w:rPr>
              <w:t>共同立项</w:t>
            </w:r>
          </w:p>
        </w:tc>
        <w:tc>
          <w:tcPr>
            <w:tcW w:w="1175" w:type="dxa"/>
            <w:shd w:val="clear" w:color="auto" w:fill="auto"/>
            <w:vAlign w:val="center"/>
          </w:tcPr>
          <w:p w:rsidR="00B2534C" w:rsidRDefault="00B2534C" w:rsidP="005A6507">
            <w:pPr>
              <w:widowControl/>
              <w:jc w:val="center"/>
              <w:rPr>
                <w:rFonts w:hint="eastAsia"/>
                <w:color w:val="000000"/>
                <w:szCs w:val="21"/>
              </w:rPr>
            </w:pPr>
            <w:r w:rsidRPr="005F1E4F">
              <w:rPr>
                <w:color w:val="000000"/>
                <w:szCs w:val="21"/>
              </w:rPr>
              <w:t>共同获奖</w:t>
            </w:r>
          </w:p>
          <w:p w:rsidR="008511A0" w:rsidRPr="005F1E4F" w:rsidRDefault="008511A0" w:rsidP="005A6507">
            <w:pPr>
              <w:widowControl/>
              <w:jc w:val="center"/>
              <w:rPr>
                <w:color w:val="000000"/>
                <w:szCs w:val="21"/>
              </w:rPr>
            </w:pPr>
            <w:r w:rsidRPr="00427172">
              <w:rPr>
                <w:rFonts w:hint="eastAsia"/>
                <w:color w:val="000000"/>
                <w:w w:val="90"/>
                <w:szCs w:val="21"/>
              </w:rPr>
              <w:t>产学研合作</w:t>
            </w:r>
          </w:p>
        </w:tc>
      </w:tr>
      <w:tr w:rsidR="00B2534C" w:rsidRPr="005F1E4F" w:rsidTr="003E7202">
        <w:tc>
          <w:tcPr>
            <w:tcW w:w="1101" w:type="dxa"/>
            <w:shd w:val="clear" w:color="auto" w:fill="auto"/>
            <w:vAlign w:val="center"/>
          </w:tcPr>
          <w:p w:rsidR="00B2534C" w:rsidRPr="005F1E4F" w:rsidRDefault="00B2534C" w:rsidP="005A6507">
            <w:pPr>
              <w:widowControl/>
              <w:jc w:val="center"/>
              <w:rPr>
                <w:color w:val="000000"/>
                <w:szCs w:val="21"/>
              </w:rPr>
            </w:pPr>
            <w:proofErr w:type="gramStart"/>
            <w:r w:rsidRPr="005F1E4F">
              <w:rPr>
                <w:color w:val="000000"/>
                <w:szCs w:val="21"/>
              </w:rPr>
              <w:t>宿玲恰</w:t>
            </w:r>
            <w:proofErr w:type="gramEnd"/>
          </w:p>
        </w:tc>
        <w:tc>
          <w:tcPr>
            <w:tcW w:w="1350" w:type="dxa"/>
            <w:shd w:val="clear" w:color="auto" w:fill="auto"/>
            <w:vAlign w:val="center"/>
          </w:tcPr>
          <w:p w:rsidR="00EE4BE3" w:rsidRPr="00EE4BE3" w:rsidRDefault="00B2534C" w:rsidP="00EE4BE3">
            <w:pPr>
              <w:widowControl/>
              <w:jc w:val="center"/>
              <w:rPr>
                <w:color w:val="000000"/>
                <w:w w:val="80"/>
                <w:szCs w:val="21"/>
              </w:rPr>
            </w:pPr>
            <w:r w:rsidRPr="00EE4BE3">
              <w:rPr>
                <w:color w:val="000000"/>
                <w:w w:val="80"/>
                <w:szCs w:val="21"/>
              </w:rPr>
              <w:t>共同知识产权</w:t>
            </w:r>
          </w:p>
          <w:p w:rsidR="00EE4BE3" w:rsidRDefault="00B2534C" w:rsidP="00EE4BE3">
            <w:pPr>
              <w:widowControl/>
              <w:jc w:val="center"/>
              <w:rPr>
                <w:color w:val="000000"/>
                <w:szCs w:val="21"/>
              </w:rPr>
            </w:pPr>
            <w:r w:rsidRPr="005F1E4F">
              <w:rPr>
                <w:color w:val="000000"/>
                <w:szCs w:val="21"/>
              </w:rPr>
              <w:t>论文合著</w:t>
            </w:r>
          </w:p>
          <w:p w:rsidR="00EE4BE3" w:rsidRDefault="00B2534C" w:rsidP="00EE4BE3">
            <w:pPr>
              <w:widowControl/>
              <w:jc w:val="center"/>
              <w:rPr>
                <w:color w:val="000000"/>
                <w:szCs w:val="21"/>
              </w:rPr>
            </w:pPr>
            <w:r w:rsidRPr="005F1E4F">
              <w:rPr>
                <w:color w:val="000000"/>
                <w:szCs w:val="21"/>
              </w:rPr>
              <w:t>共同获奖</w:t>
            </w:r>
          </w:p>
          <w:p w:rsidR="00B2534C" w:rsidRPr="005F1E4F" w:rsidRDefault="00B2534C" w:rsidP="00EE4BE3">
            <w:pPr>
              <w:widowControl/>
              <w:jc w:val="center"/>
              <w:rPr>
                <w:color w:val="000000"/>
                <w:szCs w:val="21"/>
              </w:rPr>
            </w:pPr>
            <w:r w:rsidRPr="005F1E4F">
              <w:rPr>
                <w:color w:val="000000"/>
                <w:szCs w:val="21"/>
              </w:rPr>
              <w:t>共同立项</w:t>
            </w:r>
          </w:p>
        </w:tc>
        <w:tc>
          <w:tcPr>
            <w:tcW w:w="1235" w:type="dxa"/>
            <w:shd w:val="clear" w:color="auto" w:fill="auto"/>
            <w:vAlign w:val="center"/>
          </w:tcPr>
          <w:p w:rsidR="00EE4BE3" w:rsidRDefault="00B2534C" w:rsidP="00EE4BE3">
            <w:pPr>
              <w:widowControl/>
              <w:jc w:val="center"/>
              <w:rPr>
                <w:color w:val="000000"/>
                <w:szCs w:val="21"/>
              </w:rPr>
            </w:pPr>
            <w:r w:rsidRPr="005F1E4F">
              <w:rPr>
                <w:color w:val="000000"/>
                <w:szCs w:val="21"/>
              </w:rPr>
              <w:t>论文合著</w:t>
            </w:r>
          </w:p>
          <w:p w:rsidR="00B2534C" w:rsidRPr="005F1E4F" w:rsidRDefault="00B2534C" w:rsidP="00EE4BE3">
            <w:pPr>
              <w:widowControl/>
              <w:jc w:val="center"/>
              <w:rPr>
                <w:color w:val="000000"/>
                <w:szCs w:val="21"/>
              </w:rPr>
            </w:pPr>
            <w:r w:rsidRPr="005F1E4F">
              <w:rPr>
                <w:color w:val="000000"/>
                <w:szCs w:val="21"/>
              </w:rPr>
              <w:t>共同获奖</w:t>
            </w:r>
          </w:p>
        </w:tc>
        <w:tc>
          <w:tcPr>
            <w:tcW w:w="1234" w:type="dxa"/>
            <w:shd w:val="clear" w:color="auto" w:fill="auto"/>
            <w:vAlign w:val="center"/>
          </w:tcPr>
          <w:p w:rsidR="00EE4BE3" w:rsidRPr="00EE4BE3" w:rsidRDefault="00B2534C" w:rsidP="00EE4BE3">
            <w:pPr>
              <w:widowControl/>
              <w:jc w:val="center"/>
              <w:rPr>
                <w:color w:val="000000"/>
                <w:w w:val="80"/>
                <w:szCs w:val="21"/>
              </w:rPr>
            </w:pPr>
            <w:r w:rsidRPr="00EE4BE3">
              <w:rPr>
                <w:color w:val="000000"/>
                <w:w w:val="80"/>
                <w:szCs w:val="21"/>
              </w:rPr>
              <w:t>共同知识产权</w:t>
            </w:r>
          </w:p>
          <w:p w:rsidR="00EE4BE3" w:rsidRDefault="00B2534C" w:rsidP="00EE4BE3">
            <w:pPr>
              <w:widowControl/>
              <w:jc w:val="center"/>
              <w:rPr>
                <w:color w:val="000000"/>
                <w:szCs w:val="21"/>
              </w:rPr>
            </w:pPr>
            <w:r w:rsidRPr="005F1E4F">
              <w:rPr>
                <w:color w:val="000000"/>
                <w:szCs w:val="21"/>
              </w:rPr>
              <w:t>论文合著</w:t>
            </w:r>
          </w:p>
          <w:p w:rsidR="00EE4BE3" w:rsidRDefault="00B2534C" w:rsidP="00EE4BE3">
            <w:pPr>
              <w:widowControl/>
              <w:jc w:val="center"/>
              <w:rPr>
                <w:color w:val="000000"/>
                <w:szCs w:val="21"/>
              </w:rPr>
            </w:pPr>
            <w:r w:rsidRPr="005F1E4F">
              <w:rPr>
                <w:color w:val="000000"/>
                <w:szCs w:val="21"/>
              </w:rPr>
              <w:t>共同获奖</w:t>
            </w:r>
          </w:p>
          <w:p w:rsidR="00B2534C" w:rsidRPr="005F1E4F" w:rsidRDefault="00B2534C" w:rsidP="00EE4BE3">
            <w:pPr>
              <w:widowControl/>
              <w:jc w:val="center"/>
              <w:rPr>
                <w:color w:val="000000"/>
                <w:szCs w:val="21"/>
              </w:rPr>
            </w:pPr>
            <w:r w:rsidRPr="005F1E4F">
              <w:rPr>
                <w:color w:val="000000"/>
                <w:szCs w:val="21"/>
              </w:rPr>
              <w:t>共同立项</w:t>
            </w:r>
          </w:p>
        </w:tc>
        <w:tc>
          <w:tcPr>
            <w:tcW w:w="1234" w:type="dxa"/>
            <w:shd w:val="clear" w:color="auto" w:fill="auto"/>
            <w:vAlign w:val="center"/>
          </w:tcPr>
          <w:p w:rsidR="00B2534C" w:rsidRPr="005F1E4F" w:rsidRDefault="00FB4B04" w:rsidP="005A6507">
            <w:pPr>
              <w:widowControl/>
              <w:jc w:val="center"/>
              <w:rPr>
                <w:color w:val="000000"/>
                <w:szCs w:val="21"/>
              </w:rPr>
            </w:pPr>
            <w:r w:rsidRPr="00FB4B04">
              <w:rPr>
                <w:rFonts w:hint="eastAsia"/>
                <w:b/>
                <w:color w:val="000000"/>
                <w:sz w:val="32"/>
                <w:szCs w:val="21"/>
              </w:rPr>
              <w:t>/</w:t>
            </w:r>
          </w:p>
        </w:tc>
        <w:tc>
          <w:tcPr>
            <w:tcW w:w="1193" w:type="dxa"/>
            <w:shd w:val="clear" w:color="auto" w:fill="auto"/>
            <w:vAlign w:val="center"/>
          </w:tcPr>
          <w:p w:rsidR="00EE4BE3" w:rsidRDefault="00B2534C" w:rsidP="00EE4BE3">
            <w:pPr>
              <w:widowControl/>
              <w:jc w:val="center"/>
              <w:rPr>
                <w:color w:val="000000"/>
                <w:szCs w:val="21"/>
              </w:rPr>
            </w:pPr>
            <w:r w:rsidRPr="005F1E4F">
              <w:rPr>
                <w:color w:val="000000"/>
                <w:szCs w:val="21"/>
              </w:rPr>
              <w:t>共同获奖</w:t>
            </w:r>
          </w:p>
          <w:p w:rsidR="00B2534C" w:rsidRDefault="00B2534C" w:rsidP="00EE4BE3">
            <w:pPr>
              <w:widowControl/>
              <w:jc w:val="center"/>
              <w:rPr>
                <w:rFonts w:hint="eastAsia"/>
                <w:color w:val="000000"/>
                <w:szCs w:val="21"/>
              </w:rPr>
            </w:pPr>
            <w:r w:rsidRPr="005F1E4F">
              <w:rPr>
                <w:color w:val="000000"/>
                <w:szCs w:val="21"/>
              </w:rPr>
              <w:t>共同立项</w:t>
            </w:r>
          </w:p>
          <w:p w:rsidR="008511A0" w:rsidRPr="005F1E4F" w:rsidRDefault="008511A0" w:rsidP="00EE4BE3">
            <w:pPr>
              <w:widowControl/>
              <w:jc w:val="center"/>
              <w:rPr>
                <w:color w:val="000000"/>
                <w:szCs w:val="21"/>
              </w:rPr>
            </w:pPr>
            <w:r w:rsidRPr="00427172">
              <w:rPr>
                <w:rFonts w:hint="eastAsia"/>
                <w:color w:val="000000"/>
                <w:w w:val="90"/>
                <w:szCs w:val="21"/>
              </w:rPr>
              <w:t>产学研合作</w:t>
            </w:r>
          </w:p>
        </w:tc>
        <w:tc>
          <w:tcPr>
            <w:tcW w:w="1175" w:type="dxa"/>
            <w:shd w:val="clear" w:color="auto" w:fill="auto"/>
            <w:vAlign w:val="center"/>
          </w:tcPr>
          <w:p w:rsidR="00B2534C" w:rsidRPr="005F1E4F" w:rsidRDefault="00B2534C" w:rsidP="005A6507">
            <w:pPr>
              <w:widowControl/>
              <w:jc w:val="center"/>
              <w:rPr>
                <w:color w:val="000000"/>
                <w:szCs w:val="21"/>
              </w:rPr>
            </w:pPr>
            <w:r w:rsidRPr="005F1E4F">
              <w:rPr>
                <w:color w:val="000000"/>
                <w:szCs w:val="21"/>
              </w:rPr>
              <w:t>共同获奖</w:t>
            </w:r>
          </w:p>
        </w:tc>
        <w:bookmarkStart w:id="0" w:name="_GoBack"/>
        <w:bookmarkEnd w:id="0"/>
      </w:tr>
      <w:tr w:rsidR="00B2534C" w:rsidRPr="005F1E4F" w:rsidTr="003E7202">
        <w:trPr>
          <w:trHeight w:val="567"/>
        </w:trPr>
        <w:tc>
          <w:tcPr>
            <w:tcW w:w="1101" w:type="dxa"/>
            <w:shd w:val="clear" w:color="auto" w:fill="auto"/>
            <w:vAlign w:val="center"/>
          </w:tcPr>
          <w:p w:rsidR="00B2534C" w:rsidRPr="005F1E4F" w:rsidRDefault="00B2534C" w:rsidP="005A6507">
            <w:pPr>
              <w:widowControl/>
              <w:jc w:val="center"/>
              <w:rPr>
                <w:color w:val="000000"/>
                <w:szCs w:val="21"/>
              </w:rPr>
            </w:pPr>
            <w:r w:rsidRPr="005F1E4F">
              <w:rPr>
                <w:color w:val="000000"/>
                <w:szCs w:val="21"/>
              </w:rPr>
              <w:t>谢艳萍</w:t>
            </w:r>
          </w:p>
        </w:tc>
        <w:tc>
          <w:tcPr>
            <w:tcW w:w="1350" w:type="dxa"/>
            <w:shd w:val="clear" w:color="auto" w:fill="auto"/>
            <w:vAlign w:val="center"/>
          </w:tcPr>
          <w:p w:rsidR="00EE4BE3" w:rsidRDefault="00B2534C" w:rsidP="005A6507">
            <w:pPr>
              <w:widowControl/>
              <w:jc w:val="center"/>
              <w:rPr>
                <w:color w:val="000000"/>
                <w:szCs w:val="21"/>
              </w:rPr>
            </w:pPr>
            <w:r w:rsidRPr="005F1E4F">
              <w:rPr>
                <w:color w:val="000000"/>
                <w:szCs w:val="21"/>
              </w:rPr>
              <w:t>共同获奖</w:t>
            </w:r>
          </w:p>
          <w:p w:rsidR="00B2534C" w:rsidRDefault="00B2534C" w:rsidP="005A6507">
            <w:pPr>
              <w:widowControl/>
              <w:jc w:val="center"/>
              <w:rPr>
                <w:color w:val="000000"/>
                <w:szCs w:val="21"/>
              </w:rPr>
            </w:pPr>
            <w:r w:rsidRPr="005F1E4F">
              <w:rPr>
                <w:color w:val="000000"/>
                <w:szCs w:val="21"/>
              </w:rPr>
              <w:t>共同立项</w:t>
            </w:r>
          </w:p>
          <w:p w:rsidR="00C84D7E" w:rsidRPr="005F1E4F" w:rsidRDefault="00C84D7E" w:rsidP="005A6507">
            <w:pPr>
              <w:widowControl/>
              <w:jc w:val="center"/>
              <w:rPr>
                <w:color w:val="000000"/>
                <w:szCs w:val="21"/>
              </w:rPr>
            </w:pPr>
            <w:r w:rsidRPr="00427172">
              <w:rPr>
                <w:rFonts w:hint="eastAsia"/>
                <w:color w:val="000000"/>
                <w:w w:val="90"/>
                <w:szCs w:val="21"/>
              </w:rPr>
              <w:t>产学研合作</w:t>
            </w:r>
          </w:p>
        </w:tc>
        <w:tc>
          <w:tcPr>
            <w:tcW w:w="1235" w:type="dxa"/>
            <w:shd w:val="clear" w:color="auto" w:fill="auto"/>
            <w:vAlign w:val="center"/>
          </w:tcPr>
          <w:p w:rsidR="00B2534C" w:rsidRPr="005F1E4F" w:rsidRDefault="00B2534C" w:rsidP="005A6507">
            <w:pPr>
              <w:widowControl/>
              <w:jc w:val="center"/>
              <w:rPr>
                <w:color w:val="000000"/>
                <w:szCs w:val="21"/>
              </w:rPr>
            </w:pPr>
            <w:r w:rsidRPr="005F1E4F">
              <w:rPr>
                <w:color w:val="000000"/>
                <w:szCs w:val="21"/>
              </w:rPr>
              <w:t>共同获奖</w:t>
            </w:r>
          </w:p>
        </w:tc>
        <w:tc>
          <w:tcPr>
            <w:tcW w:w="1234" w:type="dxa"/>
            <w:shd w:val="clear" w:color="auto" w:fill="auto"/>
            <w:vAlign w:val="center"/>
          </w:tcPr>
          <w:p w:rsidR="00EE4BE3" w:rsidRDefault="00B2534C" w:rsidP="00EE4BE3">
            <w:pPr>
              <w:widowControl/>
              <w:jc w:val="center"/>
              <w:rPr>
                <w:color w:val="000000"/>
                <w:szCs w:val="21"/>
              </w:rPr>
            </w:pPr>
            <w:r w:rsidRPr="005F1E4F">
              <w:rPr>
                <w:color w:val="000000"/>
                <w:szCs w:val="21"/>
              </w:rPr>
              <w:t>共同获奖</w:t>
            </w:r>
          </w:p>
          <w:p w:rsidR="00B2534C" w:rsidRPr="005F1E4F" w:rsidRDefault="00B2534C" w:rsidP="00EE4BE3">
            <w:pPr>
              <w:widowControl/>
              <w:jc w:val="center"/>
              <w:rPr>
                <w:color w:val="000000"/>
                <w:szCs w:val="21"/>
              </w:rPr>
            </w:pPr>
            <w:r w:rsidRPr="005F1E4F">
              <w:rPr>
                <w:color w:val="000000"/>
                <w:szCs w:val="21"/>
              </w:rPr>
              <w:t>共同立项</w:t>
            </w:r>
          </w:p>
        </w:tc>
        <w:tc>
          <w:tcPr>
            <w:tcW w:w="1234" w:type="dxa"/>
            <w:shd w:val="clear" w:color="auto" w:fill="auto"/>
            <w:vAlign w:val="center"/>
          </w:tcPr>
          <w:p w:rsidR="00EE4BE3" w:rsidRDefault="00B2534C" w:rsidP="005A6507">
            <w:pPr>
              <w:widowControl/>
              <w:jc w:val="center"/>
              <w:rPr>
                <w:color w:val="000000"/>
                <w:szCs w:val="21"/>
              </w:rPr>
            </w:pPr>
            <w:r w:rsidRPr="005F1E4F">
              <w:rPr>
                <w:color w:val="000000"/>
                <w:szCs w:val="21"/>
              </w:rPr>
              <w:t>共同获奖</w:t>
            </w:r>
          </w:p>
          <w:p w:rsidR="00B2534C" w:rsidRDefault="00B2534C" w:rsidP="005A6507">
            <w:pPr>
              <w:widowControl/>
              <w:jc w:val="center"/>
              <w:rPr>
                <w:color w:val="000000"/>
                <w:szCs w:val="21"/>
              </w:rPr>
            </w:pPr>
            <w:r w:rsidRPr="005F1E4F">
              <w:rPr>
                <w:color w:val="000000"/>
                <w:szCs w:val="21"/>
              </w:rPr>
              <w:t>共同立项</w:t>
            </w:r>
          </w:p>
          <w:p w:rsidR="00C84D7E" w:rsidRPr="00EE4BE3" w:rsidRDefault="00C84D7E" w:rsidP="005A6507">
            <w:pPr>
              <w:widowControl/>
              <w:jc w:val="center"/>
              <w:rPr>
                <w:color w:val="000000"/>
                <w:w w:val="90"/>
                <w:szCs w:val="21"/>
              </w:rPr>
            </w:pPr>
            <w:r w:rsidRPr="00EE4BE3">
              <w:rPr>
                <w:rFonts w:hint="eastAsia"/>
                <w:color w:val="000000"/>
                <w:w w:val="90"/>
                <w:szCs w:val="21"/>
              </w:rPr>
              <w:t>产学研合作</w:t>
            </w:r>
          </w:p>
        </w:tc>
        <w:tc>
          <w:tcPr>
            <w:tcW w:w="1193" w:type="dxa"/>
            <w:shd w:val="clear" w:color="auto" w:fill="auto"/>
            <w:vAlign w:val="center"/>
          </w:tcPr>
          <w:p w:rsidR="00B2534C" w:rsidRPr="005F1E4F" w:rsidRDefault="00FB4B04" w:rsidP="005A6507">
            <w:pPr>
              <w:widowControl/>
              <w:jc w:val="center"/>
              <w:rPr>
                <w:color w:val="000000"/>
                <w:szCs w:val="21"/>
              </w:rPr>
            </w:pPr>
            <w:r w:rsidRPr="00FB4B04">
              <w:rPr>
                <w:rFonts w:hint="eastAsia"/>
                <w:b/>
                <w:color w:val="000000"/>
                <w:sz w:val="32"/>
                <w:szCs w:val="21"/>
              </w:rPr>
              <w:t>/</w:t>
            </w:r>
          </w:p>
        </w:tc>
        <w:tc>
          <w:tcPr>
            <w:tcW w:w="1175" w:type="dxa"/>
            <w:shd w:val="clear" w:color="auto" w:fill="auto"/>
            <w:vAlign w:val="center"/>
          </w:tcPr>
          <w:p w:rsidR="00B2534C" w:rsidRPr="005F1E4F" w:rsidRDefault="00B2534C" w:rsidP="005A6507">
            <w:pPr>
              <w:widowControl/>
              <w:jc w:val="center"/>
              <w:rPr>
                <w:color w:val="000000"/>
                <w:szCs w:val="21"/>
              </w:rPr>
            </w:pPr>
            <w:r w:rsidRPr="005F1E4F">
              <w:rPr>
                <w:color w:val="000000"/>
                <w:szCs w:val="21"/>
              </w:rPr>
              <w:t>共同获奖</w:t>
            </w:r>
          </w:p>
        </w:tc>
      </w:tr>
      <w:tr w:rsidR="00B2534C" w:rsidRPr="005F1E4F" w:rsidTr="003E7202">
        <w:trPr>
          <w:trHeight w:val="567"/>
        </w:trPr>
        <w:tc>
          <w:tcPr>
            <w:tcW w:w="1101" w:type="dxa"/>
            <w:shd w:val="clear" w:color="auto" w:fill="auto"/>
            <w:vAlign w:val="center"/>
          </w:tcPr>
          <w:p w:rsidR="00B2534C" w:rsidRPr="005F1E4F" w:rsidRDefault="00B2534C" w:rsidP="005A6507">
            <w:pPr>
              <w:widowControl/>
              <w:jc w:val="center"/>
              <w:rPr>
                <w:color w:val="000000"/>
                <w:szCs w:val="21"/>
              </w:rPr>
            </w:pPr>
            <w:r w:rsidRPr="005F1E4F">
              <w:rPr>
                <w:color w:val="000000"/>
                <w:szCs w:val="21"/>
              </w:rPr>
              <w:t>赵玉斌</w:t>
            </w:r>
          </w:p>
        </w:tc>
        <w:tc>
          <w:tcPr>
            <w:tcW w:w="1350" w:type="dxa"/>
            <w:shd w:val="clear" w:color="auto" w:fill="auto"/>
            <w:vAlign w:val="center"/>
          </w:tcPr>
          <w:p w:rsidR="00B2534C" w:rsidRDefault="00B2534C" w:rsidP="005A6507">
            <w:pPr>
              <w:widowControl/>
              <w:jc w:val="center"/>
              <w:rPr>
                <w:color w:val="000000"/>
                <w:szCs w:val="21"/>
              </w:rPr>
            </w:pPr>
            <w:r w:rsidRPr="005F1E4F">
              <w:rPr>
                <w:color w:val="000000"/>
                <w:szCs w:val="21"/>
              </w:rPr>
              <w:t>共同获奖</w:t>
            </w:r>
          </w:p>
          <w:p w:rsidR="00C84D7E" w:rsidRPr="005F1E4F" w:rsidRDefault="00C84D7E" w:rsidP="005A6507">
            <w:pPr>
              <w:widowControl/>
              <w:jc w:val="center"/>
              <w:rPr>
                <w:color w:val="000000"/>
                <w:szCs w:val="21"/>
              </w:rPr>
            </w:pPr>
            <w:r w:rsidRPr="00427172">
              <w:rPr>
                <w:rFonts w:hint="eastAsia"/>
                <w:color w:val="000000"/>
                <w:w w:val="90"/>
                <w:szCs w:val="21"/>
              </w:rPr>
              <w:t>产学研合作</w:t>
            </w:r>
          </w:p>
        </w:tc>
        <w:tc>
          <w:tcPr>
            <w:tcW w:w="1235" w:type="dxa"/>
            <w:shd w:val="clear" w:color="auto" w:fill="auto"/>
            <w:vAlign w:val="center"/>
          </w:tcPr>
          <w:p w:rsidR="00B2534C" w:rsidRDefault="00B2534C" w:rsidP="005A6507">
            <w:pPr>
              <w:widowControl/>
              <w:jc w:val="center"/>
              <w:rPr>
                <w:color w:val="000000"/>
                <w:szCs w:val="21"/>
              </w:rPr>
            </w:pPr>
            <w:r w:rsidRPr="005F1E4F">
              <w:rPr>
                <w:color w:val="000000"/>
                <w:szCs w:val="21"/>
              </w:rPr>
              <w:t>共同获奖</w:t>
            </w:r>
          </w:p>
          <w:p w:rsidR="00C84D7E" w:rsidRPr="005F1E4F" w:rsidRDefault="00C84D7E" w:rsidP="005A6507">
            <w:pPr>
              <w:widowControl/>
              <w:jc w:val="center"/>
              <w:rPr>
                <w:color w:val="000000"/>
                <w:szCs w:val="21"/>
              </w:rPr>
            </w:pPr>
          </w:p>
        </w:tc>
        <w:tc>
          <w:tcPr>
            <w:tcW w:w="1234" w:type="dxa"/>
            <w:shd w:val="clear" w:color="auto" w:fill="auto"/>
            <w:vAlign w:val="center"/>
          </w:tcPr>
          <w:p w:rsidR="00B2534C" w:rsidRDefault="00B2534C" w:rsidP="005A6507">
            <w:pPr>
              <w:widowControl/>
              <w:jc w:val="center"/>
              <w:rPr>
                <w:color w:val="000000"/>
                <w:szCs w:val="21"/>
              </w:rPr>
            </w:pPr>
            <w:r w:rsidRPr="005F1E4F">
              <w:rPr>
                <w:color w:val="000000"/>
                <w:szCs w:val="21"/>
              </w:rPr>
              <w:t>共同获奖</w:t>
            </w:r>
          </w:p>
          <w:p w:rsidR="00C84D7E" w:rsidRPr="005F1E4F" w:rsidRDefault="00C84D7E" w:rsidP="005A6507">
            <w:pPr>
              <w:widowControl/>
              <w:jc w:val="center"/>
              <w:rPr>
                <w:color w:val="000000"/>
                <w:szCs w:val="21"/>
              </w:rPr>
            </w:pPr>
            <w:r w:rsidRPr="00EE4BE3">
              <w:rPr>
                <w:rFonts w:hint="eastAsia"/>
                <w:color w:val="000000"/>
                <w:w w:val="90"/>
                <w:szCs w:val="21"/>
              </w:rPr>
              <w:t>产学研合作</w:t>
            </w:r>
          </w:p>
        </w:tc>
        <w:tc>
          <w:tcPr>
            <w:tcW w:w="1234" w:type="dxa"/>
            <w:shd w:val="clear" w:color="auto" w:fill="auto"/>
            <w:vAlign w:val="center"/>
          </w:tcPr>
          <w:p w:rsidR="00B2534C" w:rsidRPr="005F1E4F" w:rsidRDefault="00B2534C" w:rsidP="005A6507">
            <w:pPr>
              <w:widowControl/>
              <w:jc w:val="center"/>
              <w:rPr>
                <w:color w:val="000000"/>
                <w:szCs w:val="21"/>
              </w:rPr>
            </w:pPr>
            <w:r w:rsidRPr="005F1E4F">
              <w:rPr>
                <w:color w:val="000000"/>
                <w:szCs w:val="21"/>
              </w:rPr>
              <w:t>共同获奖</w:t>
            </w:r>
          </w:p>
        </w:tc>
        <w:tc>
          <w:tcPr>
            <w:tcW w:w="1193" w:type="dxa"/>
            <w:shd w:val="clear" w:color="auto" w:fill="auto"/>
            <w:vAlign w:val="center"/>
          </w:tcPr>
          <w:p w:rsidR="00B2534C" w:rsidRPr="005F1E4F" w:rsidRDefault="00B2534C" w:rsidP="005A6507">
            <w:pPr>
              <w:widowControl/>
              <w:jc w:val="center"/>
              <w:rPr>
                <w:color w:val="000000"/>
                <w:szCs w:val="21"/>
              </w:rPr>
            </w:pPr>
            <w:r w:rsidRPr="005F1E4F">
              <w:rPr>
                <w:color w:val="000000"/>
                <w:szCs w:val="21"/>
              </w:rPr>
              <w:t>共同获奖</w:t>
            </w:r>
          </w:p>
        </w:tc>
        <w:tc>
          <w:tcPr>
            <w:tcW w:w="1175" w:type="dxa"/>
            <w:shd w:val="clear" w:color="auto" w:fill="auto"/>
            <w:vAlign w:val="center"/>
          </w:tcPr>
          <w:p w:rsidR="00B2534C" w:rsidRPr="005F1E4F" w:rsidRDefault="00FB4B04" w:rsidP="005A6507">
            <w:pPr>
              <w:widowControl/>
              <w:jc w:val="center"/>
              <w:rPr>
                <w:color w:val="000000"/>
                <w:szCs w:val="21"/>
              </w:rPr>
            </w:pPr>
            <w:r w:rsidRPr="00FB4B04">
              <w:rPr>
                <w:rFonts w:hint="eastAsia"/>
                <w:b/>
                <w:color w:val="000000"/>
                <w:sz w:val="32"/>
                <w:szCs w:val="21"/>
              </w:rPr>
              <w:t>/</w:t>
            </w:r>
          </w:p>
        </w:tc>
      </w:tr>
    </w:tbl>
    <w:p w:rsidR="00BF5B6A" w:rsidRPr="00B2534C" w:rsidRDefault="00BF5B6A"/>
    <w:sectPr w:rsidR="00BF5B6A" w:rsidRPr="00B2534C" w:rsidSect="00C647D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6E7C" w:rsidRDefault="00946E7C" w:rsidP="005A6507">
      <w:r>
        <w:separator/>
      </w:r>
    </w:p>
  </w:endnote>
  <w:endnote w:type="continuationSeparator" w:id="0">
    <w:p w:rsidR="00946E7C" w:rsidRDefault="00946E7C" w:rsidP="005A65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6E7C" w:rsidRDefault="00946E7C" w:rsidP="005A6507">
      <w:r>
        <w:separator/>
      </w:r>
    </w:p>
  </w:footnote>
  <w:footnote w:type="continuationSeparator" w:id="0">
    <w:p w:rsidR="00946E7C" w:rsidRDefault="00946E7C" w:rsidP="005A650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AB17E0"/>
    <w:multiLevelType w:val="hybridMultilevel"/>
    <w:tmpl w:val="9AC89946"/>
    <w:lvl w:ilvl="0" w:tplc="BBB0FC32">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2780035F"/>
    <w:multiLevelType w:val="hybridMultilevel"/>
    <w:tmpl w:val="E12E5E06"/>
    <w:lvl w:ilvl="0" w:tplc="E1840FD6">
      <w:start w:val="1"/>
      <w:numFmt w:val="decimal"/>
      <w:lvlText w:val="(%1)"/>
      <w:lvlJc w:val="left"/>
      <w:pPr>
        <w:ind w:left="420" w:hanging="42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2">
    <w:nsid w:val="354F5DC6"/>
    <w:multiLevelType w:val="hybridMultilevel"/>
    <w:tmpl w:val="7F2E92D8"/>
    <w:lvl w:ilvl="0" w:tplc="AB161D4C">
      <w:start w:val="1"/>
      <w:numFmt w:val="decimal"/>
      <w:lvlText w:val="(%1)"/>
      <w:lvlJc w:val="left"/>
      <w:pPr>
        <w:ind w:left="420" w:hanging="42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3">
    <w:nsid w:val="56A700D3"/>
    <w:multiLevelType w:val="hybridMultilevel"/>
    <w:tmpl w:val="1BDAF872"/>
    <w:lvl w:ilvl="0" w:tplc="0726BA50">
      <w:start w:val="2"/>
      <w:numFmt w:val="japaneseCounting"/>
      <w:lvlText w:val="%1、"/>
      <w:lvlJc w:val="left"/>
      <w:pPr>
        <w:ind w:left="480" w:hanging="4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3"/>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2D34"/>
    <w:rsid w:val="00006278"/>
    <w:rsid w:val="000252A0"/>
    <w:rsid w:val="000337D8"/>
    <w:rsid w:val="000579BE"/>
    <w:rsid w:val="00064722"/>
    <w:rsid w:val="000E3CA4"/>
    <w:rsid w:val="000F2798"/>
    <w:rsid w:val="00115710"/>
    <w:rsid w:val="00141BFF"/>
    <w:rsid w:val="00174BEB"/>
    <w:rsid w:val="00185812"/>
    <w:rsid w:val="001A05B2"/>
    <w:rsid w:val="001C1B21"/>
    <w:rsid w:val="001F1E58"/>
    <w:rsid w:val="002063F3"/>
    <w:rsid w:val="002121CD"/>
    <w:rsid w:val="00220EE5"/>
    <w:rsid w:val="0028656D"/>
    <w:rsid w:val="00291D99"/>
    <w:rsid w:val="002935EA"/>
    <w:rsid w:val="00294B9D"/>
    <w:rsid w:val="00294DCF"/>
    <w:rsid w:val="002A2455"/>
    <w:rsid w:val="002A2537"/>
    <w:rsid w:val="002B7946"/>
    <w:rsid w:val="00307B78"/>
    <w:rsid w:val="00335BD5"/>
    <w:rsid w:val="00357A32"/>
    <w:rsid w:val="00396945"/>
    <w:rsid w:val="003E2952"/>
    <w:rsid w:val="003E7202"/>
    <w:rsid w:val="003F6D95"/>
    <w:rsid w:val="004106D2"/>
    <w:rsid w:val="0041595D"/>
    <w:rsid w:val="0041650B"/>
    <w:rsid w:val="00421706"/>
    <w:rsid w:val="00421D34"/>
    <w:rsid w:val="00427172"/>
    <w:rsid w:val="00471EF3"/>
    <w:rsid w:val="00474AF5"/>
    <w:rsid w:val="004A4367"/>
    <w:rsid w:val="004B590E"/>
    <w:rsid w:val="004E2D34"/>
    <w:rsid w:val="004F7970"/>
    <w:rsid w:val="004F7CD4"/>
    <w:rsid w:val="0052501D"/>
    <w:rsid w:val="00560447"/>
    <w:rsid w:val="005653FC"/>
    <w:rsid w:val="00567FF9"/>
    <w:rsid w:val="005831D8"/>
    <w:rsid w:val="005949D7"/>
    <w:rsid w:val="005A6507"/>
    <w:rsid w:val="005B596F"/>
    <w:rsid w:val="005D4207"/>
    <w:rsid w:val="005D4FE3"/>
    <w:rsid w:val="006410D3"/>
    <w:rsid w:val="00643926"/>
    <w:rsid w:val="00660BD4"/>
    <w:rsid w:val="00666146"/>
    <w:rsid w:val="00690FFA"/>
    <w:rsid w:val="006B1169"/>
    <w:rsid w:val="006B6B5B"/>
    <w:rsid w:val="006C5CE2"/>
    <w:rsid w:val="006F0549"/>
    <w:rsid w:val="006F68FD"/>
    <w:rsid w:val="0070497C"/>
    <w:rsid w:val="00723B7B"/>
    <w:rsid w:val="00723B9B"/>
    <w:rsid w:val="00736876"/>
    <w:rsid w:val="00740A96"/>
    <w:rsid w:val="0076491B"/>
    <w:rsid w:val="00784AB1"/>
    <w:rsid w:val="007A0FAE"/>
    <w:rsid w:val="007B30C5"/>
    <w:rsid w:val="007C296D"/>
    <w:rsid w:val="007C4BA9"/>
    <w:rsid w:val="007D39B2"/>
    <w:rsid w:val="007D752E"/>
    <w:rsid w:val="00800F08"/>
    <w:rsid w:val="00801A67"/>
    <w:rsid w:val="008100D3"/>
    <w:rsid w:val="008313AE"/>
    <w:rsid w:val="008511A0"/>
    <w:rsid w:val="008949A3"/>
    <w:rsid w:val="008958BC"/>
    <w:rsid w:val="008C6FDF"/>
    <w:rsid w:val="008D3F8E"/>
    <w:rsid w:val="008F64DA"/>
    <w:rsid w:val="00946E7C"/>
    <w:rsid w:val="00962060"/>
    <w:rsid w:val="009701DD"/>
    <w:rsid w:val="00995E2E"/>
    <w:rsid w:val="009E2AB7"/>
    <w:rsid w:val="00A05897"/>
    <w:rsid w:val="00A179E7"/>
    <w:rsid w:val="00AE513D"/>
    <w:rsid w:val="00B058E6"/>
    <w:rsid w:val="00B069F6"/>
    <w:rsid w:val="00B2534C"/>
    <w:rsid w:val="00B31F3C"/>
    <w:rsid w:val="00B637CE"/>
    <w:rsid w:val="00B672A2"/>
    <w:rsid w:val="00B81966"/>
    <w:rsid w:val="00BF5B6A"/>
    <w:rsid w:val="00C34A63"/>
    <w:rsid w:val="00C647DD"/>
    <w:rsid w:val="00C8088C"/>
    <w:rsid w:val="00C82FA5"/>
    <w:rsid w:val="00C84D7E"/>
    <w:rsid w:val="00C90D24"/>
    <w:rsid w:val="00CA3A52"/>
    <w:rsid w:val="00CA6633"/>
    <w:rsid w:val="00CD6D91"/>
    <w:rsid w:val="00D04AFB"/>
    <w:rsid w:val="00D2014D"/>
    <w:rsid w:val="00D23480"/>
    <w:rsid w:val="00D44868"/>
    <w:rsid w:val="00D46BB8"/>
    <w:rsid w:val="00D92E61"/>
    <w:rsid w:val="00DD023F"/>
    <w:rsid w:val="00E843C9"/>
    <w:rsid w:val="00E97E3E"/>
    <w:rsid w:val="00EB13C4"/>
    <w:rsid w:val="00EB3C18"/>
    <w:rsid w:val="00EB4E3A"/>
    <w:rsid w:val="00ED69C0"/>
    <w:rsid w:val="00EE4BE3"/>
    <w:rsid w:val="00EF57B1"/>
    <w:rsid w:val="00F206EB"/>
    <w:rsid w:val="00F24750"/>
    <w:rsid w:val="00F30118"/>
    <w:rsid w:val="00F3127B"/>
    <w:rsid w:val="00F52B74"/>
    <w:rsid w:val="00F72DF1"/>
    <w:rsid w:val="00F8118F"/>
    <w:rsid w:val="00FA1E52"/>
    <w:rsid w:val="00FA7E3F"/>
    <w:rsid w:val="00FB4B04"/>
    <w:rsid w:val="00FC7146"/>
    <w:rsid w:val="00FE6692"/>
    <w:rsid w:val="00FF15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E2D34"/>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8">
    <w:name w:val="_Style 8"/>
    <w:basedOn w:val="a"/>
    <w:next w:val="a"/>
    <w:rsid w:val="004E2D34"/>
    <w:pPr>
      <w:spacing w:line="360" w:lineRule="auto"/>
      <w:ind w:firstLineChars="200" w:firstLine="480"/>
    </w:pPr>
    <w:rPr>
      <w:rFonts w:ascii="仿宋_GB2312"/>
      <w:sz w:val="24"/>
    </w:rPr>
  </w:style>
  <w:style w:type="paragraph" w:styleId="a3">
    <w:name w:val="Plain Text"/>
    <w:basedOn w:val="a"/>
    <w:link w:val="Char"/>
    <w:rsid w:val="004E2D34"/>
    <w:pPr>
      <w:spacing w:line="360" w:lineRule="auto"/>
      <w:ind w:firstLineChars="200" w:firstLine="480"/>
    </w:pPr>
    <w:rPr>
      <w:rFonts w:ascii="仿宋_GB2312"/>
      <w:sz w:val="24"/>
    </w:rPr>
  </w:style>
  <w:style w:type="character" w:customStyle="1" w:styleId="Char">
    <w:name w:val="纯文本 Char"/>
    <w:basedOn w:val="a0"/>
    <w:link w:val="a3"/>
    <w:rsid w:val="004E2D34"/>
    <w:rPr>
      <w:rFonts w:ascii="仿宋_GB2312" w:eastAsia="宋体" w:hAnsi="Times New Roman" w:cs="Times New Roman"/>
      <w:sz w:val="24"/>
      <w:szCs w:val="20"/>
    </w:rPr>
  </w:style>
  <w:style w:type="paragraph" w:styleId="a4">
    <w:name w:val="List Paragraph"/>
    <w:basedOn w:val="a"/>
    <w:uiPriority w:val="34"/>
    <w:qFormat/>
    <w:rsid w:val="00BF5B6A"/>
    <w:pPr>
      <w:ind w:firstLineChars="200" w:firstLine="420"/>
    </w:pPr>
    <w:rPr>
      <w:rFonts w:asciiTheme="minorHAnsi" w:eastAsiaTheme="minorEastAsia" w:hAnsiTheme="minorHAnsi" w:cstheme="minorBidi"/>
      <w:szCs w:val="22"/>
    </w:rPr>
  </w:style>
  <w:style w:type="table" w:styleId="a5">
    <w:name w:val="Table Grid"/>
    <w:basedOn w:val="a1"/>
    <w:uiPriority w:val="59"/>
    <w:rsid w:val="00BF5B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basedOn w:val="a"/>
    <w:uiPriority w:val="99"/>
    <w:rsid w:val="00BF5B6A"/>
    <w:pPr>
      <w:widowControl/>
      <w:spacing w:before="100" w:beforeAutospacing="1" w:after="100" w:afterAutospacing="1"/>
      <w:jc w:val="left"/>
    </w:pPr>
    <w:rPr>
      <w:rFonts w:ascii="宋体" w:hAnsi="宋体" w:cs="宋体"/>
      <w:kern w:val="0"/>
      <w:sz w:val="24"/>
      <w:szCs w:val="24"/>
    </w:rPr>
  </w:style>
  <w:style w:type="character" w:customStyle="1" w:styleId="CharChar3">
    <w:name w:val="Char Char3"/>
    <w:rsid w:val="00BF5B6A"/>
    <w:rPr>
      <w:kern w:val="2"/>
      <w:sz w:val="21"/>
    </w:rPr>
  </w:style>
  <w:style w:type="paragraph" w:styleId="a6">
    <w:name w:val="Date"/>
    <w:basedOn w:val="a"/>
    <w:next w:val="a"/>
    <w:link w:val="Char0"/>
    <w:semiHidden/>
    <w:rsid w:val="00BF5B6A"/>
    <w:pPr>
      <w:ind w:leftChars="2500" w:left="100"/>
    </w:pPr>
    <w:rPr>
      <w:b/>
      <w:sz w:val="32"/>
    </w:rPr>
  </w:style>
  <w:style w:type="character" w:customStyle="1" w:styleId="Char0">
    <w:name w:val="日期 Char"/>
    <w:basedOn w:val="a0"/>
    <w:link w:val="a6"/>
    <w:semiHidden/>
    <w:rsid w:val="00BF5B6A"/>
    <w:rPr>
      <w:rFonts w:ascii="Times New Roman" w:eastAsia="宋体" w:hAnsi="Times New Roman" w:cs="Times New Roman"/>
      <w:b/>
      <w:sz w:val="32"/>
      <w:szCs w:val="20"/>
    </w:rPr>
  </w:style>
  <w:style w:type="character" w:customStyle="1" w:styleId="a7">
    <w:name w:val="纯文本 字符"/>
    <w:rsid w:val="004B590E"/>
    <w:rPr>
      <w:rFonts w:ascii="仿宋_GB2312"/>
      <w:kern w:val="2"/>
      <w:sz w:val="24"/>
    </w:rPr>
  </w:style>
  <w:style w:type="paragraph" w:styleId="a8">
    <w:name w:val="header"/>
    <w:basedOn w:val="a"/>
    <w:link w:val="Char1"/>
    <w:uiPriority w:val="99"/>
    <w:unhideWhenUsed/>
    <w:rsid w:val="005A6507"/>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8"/>
    <w:uiPriority w:val="99"/>
    <w:rsid w:val="005A6507"/>
    <w:rPr>
      <w:rFonts w:ascii="Times New Roman" w:eastAsia="宋体" w:hAnsi="Times New Roman" w:cs="Times New Roman"/>
      <w:sz w:val="18"/>
      <w:szCs w:val="18"/>
    </w:rPr>
  </w:style>
  <w:style w:type="paragraph" w:styleId="a9">
    <w:name w:val="footer"/>
    <w:basedOn w:val="a"/>
    <w:link w:val="Char2"/>
    <w:uiPriority w:val="99"/>
    <w:unhideWhenUsed/>
    <w:rsid w:val="005A6507"/>
    <w:pPr>
      <w:tabs>
        <w:tab w:val="center" w:pos="4153"/>
        <w:tab w:val="right" w:pos="8306"/>
      </w:tabs>
      <w:snapToGrid w:val="0"/>
      <w:jc w:val="left"/>
    </w:pPr>
    <w:rPr>
      <w:sz w:val="18"/>
      <w:szCs w:val="18"/>
    </w:rPr>
  </w:style>
  <w:style w:type="character" w:customStyle="1" w:styleId="Char2">
    <w:name w:val="页脚 Char"/>
    <w:basedOn w:val="a0"/>
    <w:link w:val="a9"/>
    <w:uiPriority w:val="99"/>
    <w:rsid w:val="005A6507"/>
    <w:rPr>
      <w:rFonts w:ascii="Times New Roman" w:eastAsia="宋体" w:hAnsi="Times New Roman" w:cs="Times New Roman"/>
      <w:sz w:val="18"/>
      <w:szCs w:val="18"/>
    </w:rPr>
  </w:style>
  <w:style w:type="paragraph" w:styleId="aa">
    <w:name w:val="Balloon Text"/>
    <w:basedOn w:val="a"/>
    <w:link w:val="Char3"/>
    <w:uiPriority w:val="99"/>
    <w:semiHidden/>
    <w:unhideWhenUsed/>
    <w:rsid w:val="0041595D"/>
    <w:rPr>
      <w:sz w:val="18"/>
      <w:szCs w:val="18"/>
    </w:rPr>
  </w:style>
  <w:style w:type="character" w:customStyle="1" w:styleId="Char3">
    <w:name w:val="批注框文本 Char"/>
    <w:basedOn w:val="a0"/>
    <w:link w:val="aa"/>
    <w:uiPriority w:val="99"/>
    <w:semiHidden/>
    <w:rsid w:val="0041595D"/>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E2D34"/>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8">
    <w:name w:val="_Style 8"/>
    <w:basedOn w:val="a"/>
    <w:next w:val="a"/>
    <w:rsid w:val="004E2D34"/>
    <w:pPr>
      <w:spacing w:line="360" w:lineRule="auto"/>
      <w:ind w:firstLineChars="200" w:firstLine="480"/>
    </w:pPr>
    <w:rPr>
      <w:rFonts w:ascii="仿宋_GB2312"/>
      <w:sz w:val="24"/>
    </w:rPr>
  </w:style>
  <w:style w:type="paragraph" w:styleId="a3">
    <w:name w:val="Plain Text"/>
    <w:basedOn w:val="a"/>
    <w:link w:val="Char"/>
    <w:rsid w:val="004E2D34"/>
    <w:pPr>
      <w:spacing w:line="360" w:lineRule="auto"/>
      <w:ind w:firstLineChars="200" w:firstLine="480"/>
    </w:pPr>
    <w:rPr>
      <w:rFonts w:ascii="仿宋_GB2312"/>
      <w:sz w:val="24"/>
    </w:rPr>
  </w:style>
  <w:style w:type="character" w:customStyle="1" w:styleId="Char">
    <w:name w:val="纯文本 Char"/>
    <w:basedOn w:val="a0"/>
    <w:link w:val="a3"/>
    <w:rsid w:val="004E2D34"/>
    <w:rPr>
      <w:rFonts w:ascii="仿宋_GB2312" w:eastAsia="宋体" w:hAnsi="Times New Roman" w:cs="Times New Roman"/>
      <w:sz w:val="24"/>
      <w:szCs w:val="20"/>
    </w:rPr>
  </w:style>
  <w:style w:type="paragraph" w:styleId="a4">
    <w:name w:val="List Paragraph"/>
    <w:basedOn w:val="a"/>
    <w:uiPriority w:val="34"/>
    <w:qFormat/>
    <w:rsid w:val="00BF5B6A"/>
    <w:pPr>
      <w:ind w:firstLineChars="200" w:firstLine="420"/>
    </w:pPr>
    <w:rPr>
      <w:rFonts w:asciiTheme="minorHAnsi" w:eastAsiaTheme="minorEastAsia" w:hAnsiTheme="minorHAnsi" w:cstheme="minorBidi"/>
      <w:szCs w:val="22"/>
    </w:rPr>
  </w:style>
  <w:style w:type="table" w:styleId="a5">
    <w:name w:val="Table Grid"/>
    <w:basedOn w:val="a1"/>
    <w:uiPriority w:val="59"/>
    <w:rsid w:val="00BF5B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basedOn w:val="a"/>
    <w:uiPriority w:val="99"/>
    <w:rsid w:val="00BF5B6A"/>
    <w:pPr>
      <w:widowControl/>
      <w:spacing w:before="100" w:beforeAutospacing="1" w:after="100" w:afterAutospacing="1"/>
      <w:jc w:val="left"/>
    </w:pPr>
    <w:rPr>
      <w:rFonts w:ascii="宋体" w:hAnsi="宋体" w:cs="宋体"/>
      <w:kern w:val="0"/>
      <w:sz w:val="24"/>
      <w:szCs w:val="24"/>
    </w:rPr>
  </w:style>
  <w:style w:type="character" w:customStyle="1" w:styleId="CharChar3">
    <w:name w:val="Char Char3"/>
    <w:rsid w:val="00BF5B6A"/>
    <w:rPr>
      <w:kern w:val="2"/>
      <w:sz w:val="21"/>
    </w:rPr>
  </w:style>
  <w:style w:type="paragraph" w:styleId="a6">
    <w:name w:val="Date"/>
    <w:basedOn w:val="a"/>
    <w:next w:val="a"/>
    <w:link w:val="Char0"/>
    <w:semiHidden/>
    <w:rsid w:val="00BF5B6A"/>
    <w:pPr>
      <w:ind w:leftChars="2500" w:left="100"/>
    </w:pPr>
    <w:rPr>
      <w:b/>
      <w:sz w:val="32"/>
    </w:rPr>
  </w:style>
  <w:style w:type="character" w:customStyle="1" w:styleId="Char0">
    <w:name w:val="日期 Char"/>
    <w:basedOn w:val="a0"/>
    <w:link w:val="a6"/>
    <w:semiHidden/>
    <w:rsid w:val="00BF5B6A"/>
    <w:rPr>
      <w:rFonts w:ascii="Times New Roman" w:eastAsia="宋体" w:hAnsi="Times New Roman" w:cs="Times New Roman"/>
      <w:b/>
      <w:sz w:val="32"/>
      <w:szCs w:val="20"/>
    </w:rPr>
  </w:style>
  <w:style w:type="character" w:customStyle="1" w:styleId="a7">
    <w:name w:val="纯文本 字符"/>
    <w:rsid w:val="004B590E"/>
    <w:rPr>
      <w:rFonts w:ascii="仿宋_GB2312"/>
      <w:kern w:val="2"/>
      <w:sz w:val="24"/>
    </w:rPr>
  </w:style>
  <w:style w:type="paragraph" w:styleId="a8">
    <w:name w:val="header"/>
    <w:basedOn w:val="a"/>
    <w:link w:val="Char1"/>
    <w:uiPriority w:val="99"/>
    <w:unhideWhenUsed/>
    <w:rsid w:val="005A6507"/>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8"/>
    <w:uiPriority w:val="99"/>
    <w:rsid w:val="005A6507"/>
    <w:rPr>
      <w:rFonts w:ascii="Times New Roman" w:eastAsia="宋体" w:hAnsi="Times New Roman" w:cs="Times New Roman"/>
      <w:sz w:val="18"/>
      <w:szCs w:val="18"/>
    </w:rPr>
  </w:style>
  <w:style w:type="paragraph" w:styleId="a9">
    <w:name w:val="footer"/>
    <w:basedOn w:val="a"/>
    <w:link w:val="Char2"/>
    <w:uiPriority w:val="99"/>
    <w:unhideWhenUsed/>
    <w:rsid w:val="005A6507"/>
    <w:pPr>
      <w:tabs>
        <w:tab w:val="center" w:pos="4153"/>
        <w:tab w:val="right" w:pos="8306"/>
      </w:tabs>
      <w:snapToGrid w:val="0"/>
      <w:jc w:val="left"/>
    </w:pPr>
    <w:rPr>
      <w:sz w:val="18"/>
      <w:szCs w:val="18"/>
    </w:rPr>
  </w:style>
  <w:style w:type="character" w:customStyle="1" w:styleId="Char2">
    <w:name w:val="页脚 Char"/>
    <w:basedOn w:val="a0"/>
    <w:link w:val="a9"/>
    <w:uiPriority w:val="99"/>
    <w:rsid w:val="005A6507"/>
    <w:rPr>
      <w:rFonts w:ascii="Times New Roman" w:eastAsia="宋体" w:hAnsi="Times New Roman" w:cs="Times New Roman"/>
      <w:sz w:val="18"/>
      <w:szCs w:val="18"/>
    </w:rPr>
  </w:style>
  <w:style w:type="paragraph" w:styleId="aa">
    <w:name w:val="Balloon Text"/>
    <w:basedOn w:val="a"/>
    <w:link w:val="Char3"/>
    <w:uiPriority w:val="99"/>
    <w:semiHidden/>
    <w:unhideWhenUsed/>
    <w:rsid w:val="0041595D"/>
    <w:rPr>
      <w:sz w:val="18"/>
      <w:szCs w:val="18"/>
    </w:rPr>
  </w:style>
  <w:style w:type="character" w:customStyle="1" w:styleId="Char3">
    <w:name w:val="批注框文本 Char"/>
    <w:basedOn w:val="a0"/>
    <w:link w:val="aa"/>
    <w:uiPriority w:val="99"/>
    <w:semiHidden/>
    <w:rsid w:val="0041595D"/>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1529702">
      <w:bodyDiv w:val="1"/>
      <w:marLeft w:val="0"/>
      <w:marRight w:val="0"/>
      <w:marTop w:val="0"/>
      <w:marBottom w:val="0"/>
      <w:divBdr>
        <w:top w:val="none" w:sz="0" w:space="0" w:color="auto"/>
        <w:left w:val="none" w:sz="0" w:space="0" w:color="auto"/>
        <w:bottom w:val="none" w:sz="0" w:space="0" w:color="auto"/>
        <w:right w:val="none" w:sz="0" w:space="0" w:color="auto"/>
      </w:divBdr>
    </w:div>
    <w:div w:id="2055882758">
      <w:bodyDiv w:val="1"/>
      <w:marLeft w:val="0"/>
      <w:marRight w:val="0"/>
      <w:marTop w:val="0"/>
      <w:marBottom w:val="0"/>
      <w:divBdr>
        <w:top w:val="none" w:sz="0" w:space="0" w:color="auto"/>
        <w:left w:val="none" w:sz="0" w:space="0" w:color="auto"/>
        <w:bottom w:val="none" w:sz="0" w:space="0" w:color="auto"/>
        <w:right w:val="none" w:sz="0" w:space="0" w:color="auto"/>
      </w:divBdr>
      <w:divsChild>
        <w:div w:id="9867379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1106</Words>
  <Characters>6309</Characters>
  <Application>Microsoft Office Word</Application>
  <DocSecurity>0</DocSecurity>
  <Lines>52</Lines>
  <Paragraphs>14</Paragraphs>
  <ScaleCrop>false</ScaleCrop>
  <Company>Microsoft</Company>
  <LinksUpToDate>false</LinksUpToDate>
  <CharactersWithSpaces>7401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wujing</cp:lastModifiedBy>
  <cp:revision>2</cp:revision>
  <cp:lastPrinted>2019-01-07T04:17:00Z</cp:lastPrinted>
  <dcterms:created xsi:type="dcterms:W3CDTF">2019-01-09T02:02:00Z</dcterms:created>
  <dcterms:modified xsi:type="dcterms:W3CDTF">2019-01-09T02:02:00Z</dcterms:modified>
</cp:coreProperties>
</file>