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24" w:rsidRDefault="003C0524" w:rsidP="003C0524">
      <w:pPr>
        <w:outlineLvl w:val="0"/>
        <w:rPr>
          <w:rFonts w:ascii="宋体" w:hAnsi="宋体"/>
        </w:rPr>
      </w:pPr>
      <w:r>
        <w:rPr>
          <w:rFonts w:ascii="宋体" w:hAnsi="宋体" w:hint="eastAsia"/>
        </w:rPr>
        <w:t>ICS号</w:t>
      </w:r>
    </w:p>
    <w:p w:rsidR="003C0524" w:rsidRDefault="003C0524" w:rsidP="003C0524">
      <w:pPr>
        <w:rPr>
          <w:rFonts w:ascii="宋体" w:hAnsi="宋体"/>
        </w:rPr>
      </w:pPr>
      <w:r>
        <w:rPr>
          <w:rFonts w:ascii="宋体" w:hAnsi="宋体" w:hint="eastAsia"/>
        </w:rPr>
        <w:t>中国标准文献分类号</w:t>
      </w:r>
    </w:p>
    <w:p w:rsidR="003C0524" w:rsidRDefault="003C0524" w:rsidP="003C0524">
      <w:pPr>
        <w:rPr>
          <w:rFonts w:ascii="宋体" w:hAnsi="宋体"/>
          <w:szCs w:val="22"/>
        </w:rPr>
      </w:pPr>
    </w:p>
    <w:p w:rsidR="003C0524" w:rsidRDefault="003C0524" w:rsidP="003C0524">
      <w:pPr>
        <w:jc w:val="center"/>
        <w:rPr>
          <w:rFonts w:ascii="黑体" w:eastAsia="黑体" w:hAnsi="黑体"/>
          <w:sz w:val="84"/>
          <w:szCs w:val="84"/>
        </w:rPr>
      </w:pPr>
      <w:r>
        <w:rPr>
          <w:rFonts w:ascii="黑体" w:eastAsia="黑体" w:hAnsi="黑体" w:hint="eastAsia"/>
          <w:sz w:val="84"/>
          <w:szCs w:val="84"/>
        </w:rPr>
        <w:t>团   体   标   准</w:t>
      </w:r>
    </w:p>
    <w:p w:rsidR="003C0524" w:rsidRDefault="003C0524" w:rsidP="003C0524">
      <w:pPr>
        <w:wordWrap w:val="0"/>
        <w:jc w:val="right"/>
        <w:rPr>
          <w:rFonts w:ascii="方正仿宋简体" w:hAnsi="黑体"/>
          <w:szCs w:val="21"/>
        </w:rPr>
      </w:pPr>
      <w:r>
        <w:rPr>
          <w:rFonts w:ascii="方正仿宋简体" w:hAnsi="黑体" w:hint="eastAsia"/>
          <w:szCs w:val="21"/>
        </w:rPr>
        <w:t>T/CGCC XX-20XX</w:t>
      </w:r>
    </w:p>
    <w:p w:rsidR="003C0524" w:rsidRDefault="003C0524" w:rsidP="003C0524">
      <w:pPr>
        <w:jc w:val="right"/>
        <w:rPr>
          <w:rFonts w:ascii="黑体" w:eastAsia="黑体" w:hAnsi="黑体"/>
          <w:sz w:val="24"/>
        </w:rPr>
      </w:pPr>
      <w:r>
        <w:rPr>
          <w:rFonts w:ascii="方正仿宋简体" w:hAnsi="黑体" w:hint="eastAsia"/>
          <w:szCs w:val="21"/>
        </w:rPr>
        <w:t>代替的团体标准编号</w:t>
      </w:r>
    </w:p>
    <w:p w:rsidR="003C0524" w:rsidRDefault="003C0524" w:rsidP="003C0524">
      <w:pPr>
        <w:rPr>
          <w:rFonts w:ascii="Calibri" w:hAnsi="Calibri"/>
          <w:b/>
          <w:sz w:val="48"/>
          <w:szCs w:val="48"/>
        </w:rPr>
      </w:pPr>
      <w:r w:rsidRPr="00E36FEE">
        <w:pict>
          <v:shapetype id="_x0000_t32" coordsize="21600,21600" o:spt="32" o:oned="t" path="m,l21600,21600e" filled="f">
            <v:path arrowok="t" fillok="f" o:connecttype="none"/>
            <o:lock v:ext="edit" shapetype="t"/>
          </v:shapetype>
          <v:shape id="AutoShape 4" o:spid="_x0000_s1026" type="#_x0000_t32" style="position:absolute;left:0;text-align:left;margin-left:2.35pt;margin-top:5.6pt;width:412.65pt;height:0;z-index:251660288" o:gfxdata="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3daetIAAAAHAQAADwAAAAAAAAABACAAAAAiAAAAZHJzL2Rvd25yZXYueG1sUEsBAhQA&#10;FAAAAAgAh07iQJuiyF+/AQAAcwMAAA4AAAAAAAAAAQAgAAAAIQEAAGRycy9lMm9Eb2MueG1sUEsF&#10;BgAAAAAGAAYAWQEAAFIFAAAAAA==&#10;" strokeweight="1.5pt"/>
        </w:pict>
      </w:r>
    </w:p>
    <w:p w:rsidR="003C0524" w:rsidRDefault="003C0524" w:rsidP="003C0524">
      <w:pPr>
        <w:rPr>
          <w:rFonts w:ascii="Calibri" w:hAnsi="Calibri"/>
          <w:b/>
          <w:sz w:val="48"/>
          <w:szCs w:val="48"/>
        </w:rPr>
      </w:pPr>
    </w:p>
    <w:p w:rsidR="003C0524" w:rsidRDefault="003C0524" w:rsidP="003C0524">
      <w:pPr>
        <w:rPr>
          <w:rFonts w:ascii="Calibri" w:hAnsi="Calibri"/>
          <w:b/>
          <w:sz w:val="48"/>
          <w:szCs w:val="48"/>
        </w:rPr>
      </w:pPr>
    </w:p>
    <w:p w:rsidR="003C0524" w:rsidRPr="00BA3EAA" w:rsidRDefault="003C0524" w:rsidP="003C0524">
      <w:pPr>
        <w:pStyle w:val="ae"/>
        <w:framePr w:w="0" w:hRule="auto" w:wrap="auto" w:vAnchor="margin" w:hAnchor="text" w:xAlign="left" w:yAlign="inline"/>
        <w:rPr>
          <w:color w:val="000000"/>
          <w:sz w:val="48"/>
          <w:szCs w:val="48"/>
        </w:rPr>
      </w:pPr>
      <w:r w:rsidRPr="00646F49">
        <w:rPr>
          <w:rFonts w:hint="eastAsia"/>
        </w:rPr>
        <w:t>网络平台环境下内容交易规范</w:t>
      </w:r>
    </w:p>
    <w:p w:rsidR="003C0524" w:rsidRPr="00A53F84" w:rsidRDefault="003C0524" w:rsidP="003C0524">
      <w:pPr>
        <w:pStyle w:val="ae"/>
        <w:framePr w:w="0" w:hRule="auto" w:wrap="auto" w:vAnchor="margin" w:hAnchor="text" w:xAlign="left" w:yAlign="inline"/>
        <w:rPr>
          <w:color w:val="000000"/>
        </w:rPr>
      </w:pPr>
    </w:p>
    <w:p w:rsidR="003C0524" w:rsidRPr="003C0524" w:rsidRDefault="003C0524" w:rsidP="003C0524">
      <w:pPr>
        <w:spacing w:line="600" w:lineRule="auto"/>
        <w:jc w:val="center"/>
        <w:rPr>
          <w:rFonts w:eastAsia="黑体"/>
          <w:sz w:val="32"/>
          <w:szCs w:val="32"/>
        </w:rPr>
      </w:pPr>
      <w:r w:rsidRPr="003C0524">
        <w:rPr>
          <w:rFonts w:hint="eastAsia"/>
          <w:sz w:val="32"/>
          <w:szCs w:val="32"/>
        </w:rPr>
        <w:t>c</w:t>
      </w:r>
      <w:r w:rsidRPr="003C0524">
        <w:rPr>
          <w:sz w:val="32"/>
          <w:szCs w:val="32"/>
        </w:rPr>
        <w:t>ontent t</w:t>
      </w:r>
      <w:r w:rsidRPr="003C0524">
        <w:rPr>
          <w:rFonts w:hint="eastAsia"/>
          <w:sz w:val="32"/>
          <w:szCs w:val="32"/>
        </w:rPr>
        <w:t>ransaction</w:t>
      </w:r>
      <w:r w:rsidRPr="003C0524">
        <w:rPr>
          <w:sz w:val="32"/>
          <w:szCs w:val="32"/>
        </w:rPr>
        <w:t xml:space="preserve"> specifications in the network platform environment</w:t>
      </w:r>
    </w:p>
    <w:p w:rsidR="003C0524" w:rsidRDefault="003C0524" w:rsidP="003C0524">
      <w:pPr>
        <w:spacing w:line="480" w:lineRule="auto"/>
        <w:rPr>
          <w:rFonts w:ascii="Calibri" w:hAnsi="Calibri"/>
          <w:sz w:val="30"/>
          <w:szCs w:val="30"/>
        </w:rPr>
      </w:pPr>
    </w:p>
    <w:p w:rsidR="003C0524" w:rsidRDefault="003C0524" w:rsidP="003C0524">
      <w:pPr>
        <w:spacing w:line="480" w:lineRule="auto"/>
        <w:rPr>
          <w:rFonts w:ascii="Calibri" w:hAnsi="Calibri"/>
          <w:sz w:val="30"/>
          <w:szCs w:val="30"/>
        </w:rPr>
      </w:pPr>
    </w:p>
    <w:p w:rsidR="003C0524" w:rsidRDefault="003C0524" w:rsidP="003C0524">
      <w:pPr>
        <w:spacing w:line="480" w:lineRule="auto"/>
        <w:rPr>
          <w:rFonts w:ascii="Calibri" w:hAnsi="Calibri"/>
          <w:sz w:val="30"/>
          <w:szCs w:val="30"/>
        </w:rPr>
      </w:pPr>
    </w:p>
    <w:p w:rsidR="003C0524" w:rsidRDefault="003C0524" w:rsidP="003C0524">
      <w:pPr>
        <w:spacing w:line="480" w:lineRule="auto"/>
        <w:rPr>
          <w:rFonts w:ascii="Calibri" w:hAnsi="Calibri"/>
          <w:sz w:val="30"/>
          <w:szCs w:val="30"/>
        </w:rPr>
      </w:pPr>
    </w:p>
    <w:p w:rsidR="003C0524" w:rsidRDefault="003C0524" w:rsidP="003C0524">
      <w:pPr>
        <w:spacing w:line="600" w:lineRule="auto"/>
        <w:rPr>
          <w:rFonts w:ascii="Calibri" w:hAnsi="Calibri" w:hint="eastAsia"/>
          <w:sz w:val="30"/>
          <w:szCs w:val="30"/>
        </w:rPr>
      </w:pPr>
    </w:p>
    <w:p w:rsidR="003C0524" w:rsidRDefault="003C0524" w:rsidP="003C0524">
      <w:pPr>
        <w:spacing w:line="600" w:lineRule="auto"/>
        <w:rPr>
          <w:rFonts w:ascii="Calibri" w:hAnsi="Calibri"/>
          <w:sz w:val="30"/>
          <w:szCs w:val="30"/>
        </w:rPr>
      </w:pPr>
    </w:p>
    <w:p w:rsidR="003C0524" w:rsidRDefault="003C0524" w:rsidP="003C0524">
      <w:pPr>
        <w:spacing w:line="600" w:lineRule="auto"/>
        <w:rPr>
          <w:rFonts w:ascii="方正粗圆简体" w:eastAsia="方正粗圆简体" w:hAnsi="方正粗宋简体"/>
          <w:sz w:val="30"/>
          <w:szCs w:val="30"/>
          <w:u w:val="single"/>
        </w:rPr>
      </w:pPr>
      <w:r>
        <w:rPr>
          <w:sz w:val="30"/>
          <w:szCs w:val="30"/>
          <w:u w:val="single"/>
        </w:rPr>
        <w:t>xxxx-xx-xx</w:t>
      </w:r>
      <w:r>
        <w:rPr>
          <w:rFonts w:ascii="黑体" w:eastAsia="黑体" w:hAnsi="黑体" w:hint="eastAsia"/>
          <w:sz w:val="30"/>
          <w:szCs w:val="30"/>
          <w:u w:val="single"/>
        </w:rPr>
        <w:t>发布</w:t>
      </w:r>
      <w:r>
        <w:rPr>
          <w:sz w:val="30"/>
          <w:szCs w:val="30"/>
          <w:u w:val="single"/>
        </w:rPr>
        <w:t xml:space="preserve">                              xxxx-xx-xx</w:t>
      </w:r>
      <w:r>
        <w:rPr>
          <w:rFonts w:ascii="黑体" w:eastAsia="黑体" w:hAnsi="黑体" w:hint="eastAsia"/>
          <w:sz w:val="30"/>
          <w:szCs w:val="30"/>
          <w:u w:val="single"/>
        </w:rPr>
        <w:t>实施</w:t>
      </w:r>
    </w:p>
    <w:p w:rsidR="003C0524" w:rsidRDefault="003C0524" w:rsidP="003C0524">
      <w:pPr>
        <w:jc w:val="center"/>
        <w:rPr>
          <w:rFonts w:ascii="黑体" w:eastAsia="黑体" w:hAnsi="黑体"/>
          <w:sz w:val="30"/>
          <w:szCs w:val="30"/>
        </w:rPr>
      </w:pPr>
      <w:r>
        <w:rPr>
          <w:rFonts w:ascii="黑体" w:eastAsia="黑体" w:hAnsi="黑体" w:cs="黑体" w:hint="eastAsia"/>
          <w:sz w:val="30"/>
          <w:szCs w:val="30"/>
        </w:rPr>
        <w:lastRenderedPageBreak/>
        <w:t>中国商业联合会</w:t>
      </w:r>
      <w:r>
        <w:rPr>
          <w:rFonts w:ascii="黑体" w:eastAsia="黑体" w:hAnsi="黑体" w:hint="eastAsia"/>
          <w:sz w:val="30"/>
          <w:szCs w:val="30"/>
        </w:rPr>
        <w:t>发布</w:t>
      </w:r>
    </w:p>
    <w:p w:rsidR="003C0524" w:rsidRDefault="003C0524" w:rsidP="003C0524">
      <w:pPr>
        <w:jc w:val="center"/>
        <w:rPr>
          <w:rFonts w:ascii="黑体" w:eastAsia="黑体" w:hAnsi="黑体"/>
          <w:sz w:val="30"/>
          <w:szCs w:val="30"/>
        </w:rPr>
        <w:sectPr w:rsidR="003C0524">
          <w:headerReference w:type="even" r:id="rId7"/>
          <w:headerReference w:type="default" r:id="rId8"/>
          <w:footerReference w:type="even" r:id="rId9"/>
          <w:footerReference w:type="default" r:id="rId10"/>
          <w:headerReference w:type="first" r:id="rId11"/>
          <w:footerReference w:type="first" r:id="rId12"/>
          <w:pgSz w:w="11906" w:h="16838"/>
          <w:pgMar w:top="2041" w:right="1474" w:bottom="1361" w:left="1474" w:header="851" w:footer="1418" w:gutter="0"/>
          <w:cols w:space="425"/>
          <w:titlePg/>
          <w:docGrid w:linePitch="286" w:charSpace="-1638"/>
        </w:sectPr>
      </w:pPr>
    </w:p>
    <w:p w:rsidR="003C0524" w:rsidRDefault="003C0524" w:rsidP="003C0524">
      <w:pPr>
        <w:pStyle w:val="af1"/>
        <w:spacing w:before="156" w:after="156"/>
      </w:pPr>
      <w:bookmarkStart w:id="0" w:name="_Toc307995780"/>
      <w:bookmarkStart w:id="1" w:name="_Toc307995790"/>
      <w:bookmarkStart w:id="2" w:name="_Toc213478202"/>
      <w:r>
        <w:rPr>
          <w:rFonts w:hint="eastAsia"/>
        </w:rPr>
        <w:lastRenderedPageBreak/>
        <w:t>前</w:t>
      </w:r>
      <w:bookmarkStart w:id="3" w:name="BKQY"/>
      <w:r>
        <w:t>  </w:t>
      </w:r>
      <w:r>
        <w:rPr>
          <w:rFonts w:hint="eastAsia"/>
        </w:rPr>
        <w:t>言</w:t>
      </w:r>
      <w:bookmarkEnd w:id="0"/>
      <w:bookmarkEnd w:id="1"/>
      <w:bookmarkEnd w:id="3"/>
    </w:p>
    <w:p w:rsidR="003C0524" w:rsidRDefault="003C0524" w:rsidP="003C0524">
      <w:pPr>
        <w:ind w:firstLineChars="200" w:firstLine="420"/>
      </w:pPr>
    </w:p>
    <w:p w:rsidR="003C0524" w:rsidRDefault="003C0524" w:rsidP="003C0524">
      <w:pPr>
        <w:ind w:firstLineChars="200" w:firstLine="420"/>
      </w:pPr>
      <w:r>
        <w:rPr>
          <w:rFonts w:hint="eastAsia"/>
        </w:rPr>
        <w:t>本标准按</w:t>
      </w:r>
      <w:r>
        <w:rPr>
          <w:rFonts w:hint="eastAsia"/>
        </w:rPr>
        <w:t>GB/T 1.1-2009</w:t>
      </w:r>
      <w:r>
        <w:rPr>
          <w:rFonts w:hint="eastAsia"/>
        </w:rPr>
        <w:t>给出的规则起草。</w:t>
      </w:r>
    </w:p>
    <w:p w:rsidR="003C0524" w:rsidRDefault="003C0524" w:rsidP="003C0524">
      <w:pPr>
        <w:ind w:firstLineChars="200" w:firstLine="420"/>
      </w:pPr>
      <w:r>
        <w:rPr>
          <w:rFonts w:ascii="宋体" w:hAnsi="宋体" w:cs="AdobeHeitiStd-Regular" w:hint="eastAsia"/>
          <w:kern w:val="0"/>
          <w:szCs w:val="21"/>
        </w:rPr>
        <w:t>本标准由中国商业联合会提出。</w:t>
      </w:r>
    </w:p>
    <w:p w:rsidR="003C0524" w:rsidRDefault="003C0524" w:rsidP="003C0524">
      <w:pPr>
        <w:ind w:firstLineChars="200" w:firstLine="420"/>
      </w:pPr>
      <w:r>
        <w:rPr>
          <w:rFonts w:hint="eastAsia"/>
        </w:rPr>
        <w:t>本标准由中国商业联合会归口。</w:t>
      </w:r>
    </w:p>
    <w:p w:rsidR="003C0524" w:rsidRDefault="003C0524" w:rsidP="003C0524">
      <w:pPr>
        <w:ind w:leftChars="100" w:left="210" w:firstLineChars="100" w:firstLine="210"/>
      </w:pPr>
      <w:r>
        <w:rPr>
          <w:rFonts w:ascii="宋体" w:hAnsi="宋体" w:cs="AdobeHeitiStd-Regular" w:hint="eastAsia"/>
          <w:kern w:val="0"/>
          <w:szCs w:val="21"/>
        </w:rPr>
        <w:t>本标准</w:t>
      </w:r>
      <w:bookmarkStart w:id="4" w:name="_GoBack"/>
      <w:bookmarkEnd w:id="4"/>
      <w:r>
        <w:rPr>
          <w:rFonts w:ascii="宋体" w:hAnsi="宋体" w:cs="AdobeHeitiStd-Regular" w:hint="eastAsia"/>
          <w:kern w:val="0"/>
          <w:szCs w:val="21"/>
        </w:rPr>
        <w:t>起草单位</w:t>
      </w:r>
      <w:r>
        <w:rPr>
          <w:rFonts w:ascii="宋体" w:hAnsi="宋体" w:cs="ËÎÌå"/>
          <w:kern w:val="0"/>
          <w:szCs w:val="21"/>
        </w:rPr>
        <w:t xml:space="preserve">: </w:t>
      </w:r>
    </w:p>
    <w:p w:rsidR="003C0524" w:rsidRDefault="003C0524" w:rsidP="003C0524">
      <w:pPr>
        <w:ind w:firstLineChars="200" w:firstLine="420"/>
      </w:pPr>
      <w:r>
        <w:rPr>
          <w:rFonts w:ascii="宋体" w:hAnsi="宋体" w:cs="AdobeHeitiStd-Regular" w:hint="eastAsia"/>
          <w:kern w:val="0"/>
          <w:szCs w:val="21"/>
        </w:rPr>
        <w:t>本标准主要起草人:</w:t>
      </w:r>
    </w:p>
    <w:p w:rsidR="003C0524" w:rsidRDefault="003C0524" w:rsidP="003C0524">
      <w:pPr>
        <w:ind w:firstLineChars="200" w:firstLine="420"/>
      </w:pPr>
      <w:r>
        <w:rPr>
          <w:rFonts w:ascii="宋体" w:hint="eastAsia"/>
        </w:rPr>
        <w:t>本标准为首次制定。</w:t>
      </w:r>
    </w:p>
    <w:p w:rsidR="003C0524" w:rsidRDefault="003C0524" w:rsidP="003C0524">
      <w:pPr>
        <w:ind w:firstLineChars="200" w:firstLine="420"/>
      </w:pPr>
    </w:p>
    <w:p w:rsidR="003C0524" w:rsidRDefault="003C0524" w:rsidP="003C0524">
      <w:pPr>
        <w:spacing w:before="156" w:after="156"/>
        <w:ind w:leftChars="200" w:left="420"/>
        <w:rPr>
          <w:rFonts w:hAnsi="宋体"/>
          <w:color w:val="000000"/>
        </w:rPr>
      </w:pPr>
    </w:p>
    <w:p w:rsidR="003C0524" w:rsidRDefault="003C0524" w:rsidP="003C0524">
      <w:pPr>
        <w:spacing w:before="156" w:after="156"/>
        <w:ind w:leftChars="200" w:left="420"/>
        <w:rPr>
          <w:rFonts w:hAnsi="宋体"/>
          <w:color w:val="000000"/>
        </w:rPr>
      </w:pPr>
    </w:p>
    <w:p w:rsidR="003C0524" w:rsidRDefault="003C0524" w:rsidP="003C0524">
      <w:pPr>
        <w:spacing w:before="156" w:after="156"/>
        <w:ind w:leftChars="200" w:left="420"/>
        <w:rPr>
          <w:rFonts w:hAnsi="宋体"/>
          <w:color w:val="000000"/>
        </w:rPr>
      </w:pPr>
    </w:p>
    <w:p w:rsidR="003C0524" w:rsidRDefault="003C0524" w:rsidP="003C0524">
      <w:pPr>
        <w:spacing w:before="156" w:after="156"/>
        <w:ind w:leftChars="200" w:left="420"/>
        <w:rPr>
          <w:rFonts w:hAnsi="宋体"/>
          <w:color w:val="000000"/>
        </w:rPr>
      </w:pPr>
    </w:p>
    <w:p w:rsidR="003C0524" w:rsidRDefault="003C0524" w:rsidP="003C0524">
      <w:pPr>
        <w:spacing w:before="156" w:after="156"/>
        <w:ind w:leftChars="200" w:left="420"/>
        <w:rPr>
          <w:rFonts w:hAnsi="宋体"/>
          <w:color w:val="000000"/>
        </w:rPr>
      </w:pPr>
    </w:p>
    <w:p w:rsidR="003C0524" w:rsidRDefault="003C0524" w:rsidP="003C0524">
      <w:pPr>
        <w:spacing w:before="156" w:after="156"/>
        <w:ind w:leftChars="200" w:left="420"/>
        <w:rPr>
          <w:rFonts w:hAnsi="宋体"/>
          <w:color w:val="000000"/>
        </w:rPr>
      </w:pPr>
    </w:p>
    <w:p w:rsidR="003C0524" w:rsidRDefault="003C0524" w:rsidP="003C0524">
      <w:pPr>
        <w:spacing w:before="156" w:after="156"/>
        <w:rPr>
          <w:rFonts w:hAnsi="宋体"/>
          <w:color w:val="000000"/>
        </w:rPr>
      </w:pPr>
    </w:p>
    <w:bookmarkEnd w:id="2"/>
    <w:p w:rsidR="003C0524" w:rsidRDefault="003C0524" w:rsidP="003C0524">
      <w:pPr>
        <w:spacing w:before="156" w:after="156"/>
        <w:ind w:firstLineChars="150" w:firstLine="480"/>
        <w:rPr>
          <w:color w:val="FF0000"/>
          <w:sz w:val="32"/>
          <w:szCs w:val="32"/>
        </w:rPr>
      </w:pPr>
    </w:p>
    <w:p w:rsidR="003C0524" w:rsidRDefault="003C0524" w:rsidP="003C0524">
      <w:pPr>
        <w:spacing w:before="156" w:after="156"/>
        <w:ind w:firstLineChars="150" w:firstLine="480"/>
        <w:rPr>
          <w:color w:val="FF0000"/>
          <w:sz w:val="32"/>
          <w:szCs w:val="32"/>
        </w:rPr>
      </w:pPr>
    </w:p>
    <w:p w:rsidR="003C0524" w:rsidRDefault="003C0524" w:rsidP="003C0524">
      <w:pPr>
        <w:spacing w:before="156" w:after="156"/>
        <w:ind w:firstLineChars="150" w:firstLine="480"/>
        <w:rPr>
          <w:color w:val="FF0000"/>
          <w:sz w:val="32"/>
          <w:szCs w:val="32"/>
        </w:rPr>
      </w:pPr>
    </w:p>
    <w:p w:rsidR="003C0524" w:rsidRDefault="003C0524" w:rsidP="003C0524">
      <w:pPr>
        <w:spacing w:before="156" w:after="156"/>
        <w:ind w:firstLineChars="150" w:firstLine="480"/>
        <w:rPr>
          <w:color w:val="FF0000"/>
          <w:sz w:val="32"/>
          <w:szCs w:val="32"/>
        </w:rPr>
      </w:pPr>
    </w:p>
    <w:p w:rsidR="003C0524" w:rsidRDefault="003C0524" w:rsidP="003C0524">
      <w:pPr>
        <w:spacing w:before="156" w:after="156"/>
        <w:rPr>
          <w:rFonts w:hAnsi="宋体"/>
          <w:color w:val="000000"/>
          <w:szCs w:val="21"/>
        </w:rPr>
      </w:pPr>
    </w:p>
    <w:p w:rsidR="00320031" w:rsidRPr="00614B87" w:rsidRDefault="003C0524" w:rsidP="003C0524">
      <w:pPr>
        <w:widowControl/>
        <w:ind w:firstLineChars="200" w:firstLine="640"/>
        <w:jc w:val="left"/>
        <w:rPr>
          <w:rFonts w:ascii="黑体" w:eastAsia="黑体"/>
          <w:kern w:val="0"/>
          <w:sz w:val="52"/>
          <w:szCs w:val="20"/>
        </w:rPr>
      </w:pPr>
      <w:r>
        <w:rPr>
          <w:rFonts w:ascii="黑体" w:eastAsia="黑体" w:hAnsi="宋体"/>
          <w:sz w:val="32"/>
          <w:szCs w:val="32"/>
        </w:rPr>
        <w:br w:type="page"/>
      </w:r>
    </w:p>
    <w:p w:rsidR="00320031" w:rsidRPr="00646F49" w:rsidRDefault="00320031" w:rsidP="00320031">
      <w:pPr>
        <w:pStyle w:val="ab"/>
      </w:pPr>
      <w:bookmarkStart w:id="5" w:name="StandardName"/>
      <w:r w:rsidRPr="00646F49">
        <w:rPr>
          <w:rFonts w:hint="eastAsia"/>
        </w:rPr>
        <w:lastRenderedPageBreak/>
        <w:t>网络平台环境下内容交易规范</w:t>
      </w:r>
      <w:bookmarkEnd w:id="5"/>
    </w:p>
    <w:p w:rsidR="00320031" w:rsidRPr="00646F49" w:rsidRDefault="00320031" w:rsidP="00963C8A">
      <w:pPr>
        <w:pStyle w:val="a"/>
        <w:spacing w:before="312" w:after="312"/>
      </w:pPr>
      <w:bookmarkStart w:id="6" w:name="_Toc16783720"/>
      <w:r w:rsidRPr="00646F49">
        <w:rPr>
          <w:rFonts w:hint="eastAsia"/>
        </w:rPr>
        <w:t>范围</w:t>
      </w:r>
      <w:bookmarkEnd w:id="6"/>
    </w:p>
    <w:p w:rsidR="00320031" w:rsidRPr="00646F49" w:rsidRDefault="00320031" w:rsidP="00320031">
      <w:pPr>
        <w:pStyle w:val="af"/>
      </w:pPr>
      <w:r w:rsidRPr="00646F49">
        <w:rPr>
          <w:rFonts w:hint="eastAsia"/>
        </w:rPr>
        <w:t>本标准规定了在中国技术交易网络平台有关环境下文化领域的内容交易的术语定义、基本原则、内容产品资源分类、主要流程、基本要求、内容产品信息发布要求、交易实施要求、交易结算要求、交易材料归档要求、售后服务要求、交易评价反馈要求、交易纠纷投诉要求、交易风险警示与规避要求和交易信息安全要求等。</w:t>
      </w:r>
    </w:p>
    <w:p w:rsidR="00320031" w:rsidRPr="00646F49" w:rsidRDefault="00320031" w:rsidP="00320031">
      <w:pPr>
        <w:pStyle w:val="af"/>
      </w:pPr>
      <w:r w:rsidRPr="00646F49">
        <w:rPr>
          <w:rFonts w:hint="eastAsia"/>
        </w:rPr>
        <w:t>本标准适用于在中国技术交易网络平台有关环境下文化领域的内容交易。</w:t>
      </w:r>
    </w:p>
    <w:p w:rsidR="00320031" w:rsidRPr="00646F49" w:rsidRDefault="00320031" w:rsidP="00963C8A">
      <w:pPr>
        <w:pStyle w:val="a"/>
        <w:spacing w:before="312" w:after="312"/>
      </w:pPr>
      <w:bookmarkStart w:id="7" w:name="_Toc333506554"/>
      <w:bookmarkStart w:id="8" w:name="_Toc343614953"/>
      <w:bookmarkStart w:id="9" w:name="_Toc16783721"/>
      <w:r w:rsidRPr="00646F49">
        <w:rPr>
          <w:rFonts w:hint="eastAsia"/>
        </w:rPr>
        <w:t>规范性引用文件</w:t>
      </w:r>
      <w:bookmarkEnd w:id="7"/>
      <w:bookmarkEnd w:id="8"/>
      <w:bookmarkEnd w:id="9"/>
    </w:p>
    <w:p w:rsidR="00320031" w:rsidRPr="00646F49" w:rsidRDefault="00320031" w:rsidP="00320031">
      <w:pPr>
        <w:pStyle w:val="af"/>
      </w:pPr>
      <w:r w:rsidRPr="00646F49">
        <w:rPr>
          <w:rFonts w:hint="eastAsia"/>
        </w:rPr>
        <w:t>下列文件对于本文件的应用是必不可少的。凡是注日期的引用文件，仅所注日期的版本适用于本文件。凡是不注日期的引用文件，其最新版本（包括所有的修改单）适用于本文件。</w:t>
      </w:r>
    </w:p>
    <w:p w:rsidR="00320031" w:rsidRPr="00646F49" w:rsidRDefault="00320031" w:rsidP="00320031">
      <w:pPr>
        <w:pStyle w:val="af"/>
      </w:pPr>
      <w:r w:rsidRPr="00646F49">
        <w:rPr>
          <w:rFonts w:hint="eastAsia"/>
        </w:rPr>
        <w:t>GB/T 18769 大宗商品电子交易规范</w:t>
      </w:r>
    </w:p>
    <w:p w:rsidR="00320031" w:rsidRPr="00646F49" w:rsidRDefault="00320031" w:rsidP="00320031">
      <w:pPr>
        <w:pStyle w:val="af"/>
      </w:pPr>
      <w:r w:rsidRPr="00646F49">
        <w:rPr>
          <w:rFonts w:hint="eastAsia"/>
        </w:rPr>
        <w:t>GB/T 20001.5 标准编写规则 第5部分：规范标准</w:t>
      </w:r>
    </w:p>
    <w:p w:rsidR="00320031" w:rsidRPr="00646F49" w:rsidRDefault="00320031" w:rsidP="00320031">
      <w:pPr>
        <w:pStyle w:val="af"/>
      </w:pPr>
      <w:r w:rsidRPr="00646F49">
        <w:rPr>
          <w:rFonts w:hint="eastAsia"/>
        </w:rPr>
        <w:t>GB/T 31782 电子商务可信交易要求</w:t>
      </w:r>
    </w:p>
    <w:p w:rsidR="00320031" w:rsidRPr="00646F49" w:rsidRDefault="00320031" w:rsidP="00320031">
      <w:pPr>
        <w:pStyle w:val="af"/>
      </w:pPr>
      <w:r w:rsidRPr="00646F49">
        <w:rPr>
          <w:rFonts w:hint="eastAsia"/>
        </w:rPr>
        <w:t>SB/T 10519 网络交易服务规范</w:t>
      </w:r>
    </w:p>
    <w:p w:rsidR="00320031" w:rsidRPr="00646F49" w:rsidRDefault="00320031" w:rsidP="00320031">
      <w:pPr>
        <w:pStyle w:val="af"/>
      </w:pPr>
      <w:r w:rsidRPr="00646F49">
        <w:rPr>
          <w:rFonts w:hint="eastAsia"/>
        </w:rPr>
        <w:t>DB11/T 1001 企业标准制定原则和程序</w:t>
      </w:r>
    </w:p>
    <w:p w:rsidR="00320031" w:rsidRPr="00646F49" w:rsidRDefault="00320031" w:rsidP="00320031">
      <w:pPr>
        <w:pStyle w:val="af"/>
      </w:pPr>
      <w:r w:rsidRPr="00646F49">
        <w:t>《中华人民共和国电子商务法》</w:t>
      </w:r>
      <w:r w:rsidRPr="00646F49">
        <w:rPr>
          <w:rFonts w:hint="eastAsia"/>
        </w:rPr>
        <w:t>2018年8月31日</w:t>
      </w:r>
    </w:p>
    <w:p w:rsidR="00320031" w:rsidRPr="00646F49" w:rsidRDefault="00320031" w:rsidP="00963C8A">
      <w:pPr>
        <w:pStyle w:val="a"/>
        <w:spacing w:before="312" w:after="312"/>
      </w:pPr>
      <w:bookmarkStart w:id="10" w:name="_Toc16783722"/>
      <w:r w:rsidRPr="00646F49">
        <w:t>术语和定义</w:t>
      </w:r>
      <w:bookmarkEnd w:id="10"/>
    </w:p>
    <w:p w:rsidR="00320031" w:rsidRPr="00646F49" w:rsidRDefault="00320031" w:rsidP="00320031">
      <w:pPr>
        <w:pStyle w:val="af"/>
      </w:pPr>
      <w:r w:rsidRPr="00646F49">
        <w:rPr>
          <w:rFonts w:hint="eastAsia"/>
        </w:rPr>
        <w:t>下列术语和定义适用于本标准。</w:t>
      </w:r>
    </w:p>
    <w:p w:rsidR="00320031" w:rsidRPr="00646F49" w:rsidRDefault="00320031" w:rsidP="00963C8A">
      <w:pPr>
        <w:pStyle w:val="a0"/>
        <w:spacing w:before="156" w:after="156"/>
        <w:ind w:leftChars="-150" w:left="-315" w:firstLineChars="135" w:firstLine="283"/>
        <w:rPr>
          <w:shd w:val="pct15" w:color="auto" w:fill="FFFFFF"/>
        </w:rPr>
      </w:pPr>
    </w:p>
    <w:p w:rsidR="00320031" w:rsidRPr="00646F49" w:rsidRDefault="00320031" w:rsidP="00963C8A">
      <w:pPr>
        <w:pStyle w:val="a0"/>
        <w:numPr>
          <w:ilvl w:val="0"/>
          <w:numId w:val="0"/>
        </w:numPr>
        <w:spacing w:before="156" w:after="156"/>
        <w:ind w:left="-32" w:firstLineChars="200" w:firstLine="420"/>
      </w:pPr>
      <w:r w:rsidRPr="00646F49">
        <w:rPr>
          <w:rFonts w:hint="eastAsia"/>
        </w:rPr>
        <w:t>交易 transaction</w:t>
      </w:r>
    </w:p>
    <w:p w:rsidR="00320031" w:rsidRPr="00646F49" w:rsidRDefault="00320031" w:rsidP="00320031">
      <w:pPr>
        <w:pStyle w:val="af"/>
      </w:pPr>
      <w:r w:rsidRPr="00646F49">
        <w:rPr>
          <w:rFonts w:hint="eastAsia"/>
        </w:rPr>
        <w:t>买卖双方以货币及服务为媒介的价值交换，对有价物品及服务进行互通有无的行为，可以是以货币为交易媒介的一种过程，也可是以物易物。</w:t>
      </w:r>
    </w:p>
    <w:p w:rsidR="00320031" w:rsidRPr="00646F49" w:rsidRDefault="00320031" w:rsidP="00963C8A">
      <w:pPr>
        <w:pStyle w:val="a0"/>
        <w:spacing w:before="156" w:after="156"/>
        <w:ind w:leftChars="-150" w:left="-315" w:firstLineChars="135" w:firstLine="283"/>
        <w:rPr>
          <w:shd w:val="pct15" w:color="auto" w:fill="FFFFFF"/>
        </w:rPr>
      </w:pPr>
    </w:p>
    <w:p w:rsidR="00320031" w:rsidRPr="00646F49" w:rsidRDefault="00320031" w:rsidP="00963C8A">
      <w:pPr>
        <w:pStyle w:val="a0"/>
        <w:numPr>
          <w:ilvl w:val="0"/>
          <w:numId w:val="0"/>
        </w:numPr>
        <w:spacing w:before="156" w:after="156"/>
        <w:ind w:left="-32" w:firstLineChars="200" w:firstLine="420"/>
      </w:pPr>
      <w:r w:rsidRPr="00646F49">
        <w:rPr>
          <w:rFonts w:hint="eastAsia"/>
        </w:rPr>
        <w:t xml:space="preserve">网络平台 </w:t>
      </w:r>
      <w:r w:rsidRPr="00646F49">
        <w:t>network platform</w:t>
      </w:r>
    </w:p>
    <w:p w:rsidR="00320031" w:rsidRPr="00646F49" w:rsidRDefault="00320031" w:rsidP="00320031">
      <w:pPr>
        <w:pStyle w:val="af"/>
      </w:pPr>
      <w:r w:rsidRPr="00646F49">
        <w:rPr>
          <w:rFonts w:hint="eastAsia"/>
        </w:rPr>
        <w:t>利用互联网和</w:t>
      </w:r>
      <w:r w:rsidRPr="00646F49">
        <w:t>专网的</w:t>
      </w:r>
      <w:r w:rsidRPr="00646F49">
        <w:rPr>
          <w:rFonts w:hint="eastAsia"/>
        </w:rPr>
        <w:t>网站进行推广销售产品或服务，包括：网上营销、互联网营销、在线营销和网络行销等。</w:t>
      </w:r>
    </w:p>
    <w:p w:rsidR="00320031" w:rsidRPr="00646F49" w:rsidRDefault="00320031" w:rsidP="00963C8A">
      <w:pPr>
        <w:pStyle w:val="a0"/>
        <w:spacing w:before="156" w:after="156"/>
        <w:ind w:leftChars="-150" w:left="-315" w:firstLineChars="135" w:firstLine="283"/>
        <w:rPr>
          <w:shd w:val="pct15" w:color="auto" w:fill="FFFFFF"/>
        </w:rPr>
      </w:pPr>
    </w:p>
    <w:p w:rsidR="00320031" w:rsidRPr="00646F49" w:rsidRDefault="00320031" w:rsidP="00963C8A">
      <w:pPr>
        <w:pStyle w:val="a0"/>
        <w:numPr>
          <w:ilvl w:val="0"/>
          <w:numId w:val="0"/>
        </w:numPr>
        <w:spacing w:before="156" w:after="156"/>
        <w:ind w:left="-32" w:firstLineChars="200" w:firstLine="420"/>
      </w:pPr>
      <w:r w:rsidRPr="00646F49">
        <w:rPr>
          <w:rFonts w:hint="eastAsia"/>
        </w:rPr>
        <w:t>网络交易平台 network</w:t>
      </w:r>
      <w:r w:rsidRPr="00646F49">
        <w:t xml:space="preserve"> </w:t>
      </w:r>
      <w:r w:rsidRPr="00646F49">
        <w:rPr>
          <w:rFonts w:hint="eastAsia"/>
        </w:rPr>
        <w:t>transaction</w:t>
      </w:r>
      <w:r w:rsidRPr="00646F49">
        <w:t xml:space="preserve"> platform</w:t>
      </w:r>
      <w:r w:rsidRPr="00646F49">
        <w:rPr>
          <w:rFonts w:hint="eastAsia"/>
        </w:rPr>
        <w:t xml:space="preserve"> </w:t>
      </w:r>
    </w:p>
    <w:p w:rsidR="00320031" w:rsidRPr="00646F49" w:rsidRDefault="00320031" w:rsidP="00320031">
      <w:pPr>
        <w:pStyle w:val="af"/>
      </w:pPr>
      <w:r w:rsidRPr="00646F49">
        <w:rPr>
          <w:rFonts w:hint="eastAsia"/>
        </w:rPr>
        <w:t>企业（或其他组织机构）之间、企业（或其他组织机构）与内容交易需求方之间、内容交易需求方之间,交易当事人或参与人通过现代信息技术和计算机网络手段(包括互联网、移</w:t>
      </w:r>
      <w:r w:rsidRPr="00646F49">
        <w:rPr>
          <w:rFonts w:hint="eastAsia"/>
        </w:rPr>
        <w:lastRenderedPageBreak/>
        <w:t>动网络和其他信息网络)，进行各类商业活动的网络平台交易场所。</w:t>
      </w:r>
      <w:r w:rsidRPr="00646F49">
        <w:t>是一个第三方的交易安全保障平台，主要作用是为了保障交易双方在网上进行交易的安全，诚信等问题。</w:t>
      </w:r>
    </w:p>
    <w:p w:rsidR="00320031" w:rsidRPr="00646F49" w:rsidRDefault="00320031" w:rsidP="00963C8A">
      <w:pPr>
        <w:pStyle w:val="a0"/>
        <w:spacing w:before="156" w:after="156"/>
        <w:ind w:leftChars="-150" w:left="-315" w:firstLineChars="135" w:firstLine="283"/>
        <w:rPr>
          <w:shd w:val="pct15" w:color="auto" w:fill="FFFFFF"/>
        </w:rPr>
      </w:pPr>
    </w:p>
    <w:p w:rsidR="00320031" w:rsidRPr="00646F49" w:rsidRDefault="00320031" w:rsidP="00963C8A">
      <w:pPr>
        <w:pStyle w:val="a0"/>
        <w:numPr>
          <w:ilvl w:val="0"/>
          <w:numId w:val="0"/>
        </w:numPr>
        <w:spacing w:before="156" w:after="156"/>
        <w:ind w:left="-32" w:firstLineChars="200" w:firstLine="420"/>
        <w:rPr>
          <w:highlight w:val="yellow"/>
        </w:rPr>
      </w:pPr>
      <w:r w:rsidRPr="00646F49">
        <w:rPr>
          <w:rFonts w:hint="eastAsia"/>
        </w:rPr>
        <w:t>内容产品</w:t>
      </w:r>
      <w:r w:rsidRPr="00646F49">
        <w:t xml:space="preserve"> </w:t>
      </w:r>
      <w:r w:rsidRPr="00646F49">
        <w:rPr>
          <w:rFonts w:hint="eastAsia"/>
        </w:rPr>
        <w:t>c</w:t>
      </w:r>
      <w:r w:rsidRPr="00646F49">
        <w:t xml:space="preserve">ontent </w:t>
      </w:r>
      <w:r w:rsidRPr="00646F49">
        <w:rPr>
          <w:rFonts w:hint="eastAsia"/>
        </w:rPr>
        <w:t>p</w:t>
      </w:r>
      <w:r w:rsidRPr="00646F49">
        <w:t>roduct</w:t>
      </w:r>
    </w:p>
    <w:p w:rsidR="00320031" w:rsidRPr="00646F49" w:rsidRDefault="00320031" w:rsidP="00320031">
      <w:pPr>
        <w:pStyle w:val="af"/>
      </w:pPr>
      <w:r w:rsidRPr="00646F49">
        <w:rPr>
          <w:rFonts w:hint="eastAsia"/>
        </w:rPr>
        <w:t>将图像、文字、声音、影像等数据内容</w:t>
      </w:r>
      <w:r w:rsidRPr="00646F49">
        <w:rPr>
          <w:rFonts w:ascii="Arial" w:hAnsi="Arial" w:cs="Arial"/>
          <w:szCs w:val="21"/>
          <w:shd w:val="clear" w:color="auto" w:fill="FFFFFF"/>
        </w:rPr>
        <w:t>运用信息技术</w:t>
      </w:r>
      <w:r w:rsidRPr="00646F49">
        <w:t>加以</w:t>
      </w:r>
      <w:r w:rsidRPr="00646F49">
        <w:rPr>
          <w:rFonts w:hint="eastAsia"/>
        </w:rPr>
        <w:t>数字化整合应用的产品或服务的总体，是数字媒体技术与文化创意结合的产物。涵盖数字游戏、</w:t>
      </w:r>
      <w:r w:rsidRPr="00646F49">
        <w:rPr>
          <w:rFonts w:ascii="Arial" w:hAnsi="Arial" w:cs="Arial"/>
          <w:szCs w:val="21"/>
          <w:shd w:val="clear" w:color="auto" w:fill="FFFFFF"/>
        </w:rPr>
        <w:t>互动娱乐、</w:t>
      </w:r>
      <w:r w:rsidRPr="00646F49">
        <w:rPr>
          <w:rFonts w:hint="eastAsia"/>
        </w:rPr>
        <w:t>计算机动画、</w:t>
      </w:r>
      <w:r w:rsidRPr="00646F49">
        <w:rPr>
          <w:rFonts w:ascii="Arial" w:hAnsi="Arial" w:cs="Arial"/>
          <w:szCs w:val="21"/>
          <w:shd w:val="clear" w:color="auto" w:fill="FFFFFF"/>
        </w:rPr>
        <w:t>影视动漫、</w:t>
      </w:r>
      <w:r w:rsidRPr="00646F49">
        <w:rPr>
          <w:rFonts w:hint="eastAsia"/>
        </w:rPr>
        <w:t>数字学习、数字影音应用、</w:t>
      </w:r>
      <w:r w:rsidRPr="00646F49">
        <w:rPr>
          <w:rFonts w:ascii="Arial" w:hAnsi="Arial" w:cs="Arial"/>
          <w:szCs w:val="21"/>
          <w:shd w:val="clear" w:color="auto" w:fill="FFFFFF"/>
        </w:rPr>
        <w:t>立体影像、数字表演、</w:t>
      </w:r>
      <w:r w:rsidRPr="00646F49">
        <w:rPr>
          <w:rFonts w:hint="eastAsia"/>
        </w:rPr>
        <w:t>移动应用服务、网络服务、内容软件、数字出版与典藏等领域，</w:t>
      </w:r>
      <w:r w:rsidRPr="00646F49">
        <w:rPr>
          <w:rFonts w:ascii="Arial" w:hAnsi="Arial" w:cs="Arial"/>
          <w:szCs w:val="21"/>
          <w:shd w:val="clear" w:color="auto" w:fill="FFFFFF"/>
        </w:rPr>
        <w:t>为三网融合、云计算、无线网络等新兴技术和产业提供内容支撑。</w:t>
      </w:r>
      <w:r w:rsidRPr="00646F49">
        <w:rPr>
          <w:rFonts w:hint="eastAsia"/>
        </w:rPr>
        <w:t>一般分为实物内容产品和数字内容产品。</w:t>
      </w:r>
    </w:p>
    <w:p w:rsidR="00320031" w:rsidRPr="00646F49" w:rsidRDefault="00320031" w:rsidP="00963C8A">
      <w:pPr>
        <w:pStyle w:val="a0"/>
        <w:spacing w:before="156" w:after="156"/>
        <w:ind w:leftChars="-150" w:left="-315" w:firstLineChars="135" w:firstLine="283"/>
        <w:rPr>
          <w:shd w:val="pct15" w:color="auto" w:fill="FFFFFF"/>
        </w:rPr>
      </w:pPr>
    </w:p>
    <w:p w:rsidR="00320031" w:rsidRPr="00646F49" w:rsidRDefault="00320031" w:rsidP="00963C8A">
      <w:pPr>
        <w:pStyle w:val="a0"/>
        <w:numPr>
          <w:ilvl w:val="0"/>
          <w:numId w:val="0"/>
        </w:numPr>
        <w:spacing w:before="156" w:after="156"/>
        <w:ind w:left="-32" w:firstLineChars="200" w:firstLine="420"/>
        <w:rPr>
          <w:highlight w:val="yellow"/>
        </w:rPr>
      </w:pPr>
      <w:r w:rsidRPr="00646F49">
        <w:rPr>
          <w:rFonts w:hint="eastAsia"/>
        </w:rPr>
        <w:t xml:space="preserve">内容交易 </w:t>
      </w:r>
      <w:r w:rsidRPr="00646F49">
        <w:t>content transaction</w:t>
      </w:r>
    </w:p>
    <w:p w:rsidR="00320031" w:rsidRPr="00646F49" w:rsidRDefault="00320031" w:rsidP="00320031">
      <w:pPr>
        <w:pStyle w:val="af"/>
      </w:pPr>
      <w:r w:rsidRPr="00646F49">
        <w:rPr>
          <w:rFonts w:hint="eastAsia"/>
        </w:rPr>
        <w:t>在网络平台环境下由数字内容提供方和需求方就相关数字内容产品进行合法、合规的交易。</w:t>
      </w:r>
    </w:p>
    <w:p w:rsidR="00320031" w:rsidRPr="00646F49" w:rsidRDefault="00320031" w:rsidP="00963C8A">
      <w:pPr>
        <w:pStyle w:val="a0"/>
        <w:spacing w:before="156" w:after="156"/>
        <w:ind w:leftChars="-150" w:left="-315" w:firstLineChars="135" w:firstLine="283"/>
      </w:pPr>
    </w:p>
    <w:p w:rsidR="00320031" w:rsidRPr="00646F49" w:rsidRDefault="00320031" w:rsidP="00963C8A">
      <w:pPr>
        <w:pStyle w:val="a0"/>
        <w:numPr>
          <w:ilvl w:val="0"/>
          <w:numId w:val="0"/>
        </w:numPr>
        <w:spacing w:before="156" w:after="156"/>
        <w:ind w:left="-32" w:firstLineChars="200" w:firstLine="420"/>
      </w:pPr>
      <w:r w:rsidRPr="00646F49">
        <w:rPr>
          <w:rFonts w:hint="eastAsia"/>
        </w:rPr>
        <w:t xml:space="preserve">内容交易平台经营者 </w:t>
      </w:r>
      <w:r w:rsidRPr="00646F49">
        <w:t>operator of the content transaction platform</w:t>
      </w:r>
    </w:p>
    <w:p w:rsidR="00320031" w:rsidRPr="00646F49" w:rsidRDefault="00320031" w:rsidP="00320031">
      <w:pPr>
        <w:pStyle w:val="af"/>
      </w:pPr>
      <w:r w:rsidRPr="00646F49">
        <w:rPr>
          <w:rFonts w:hint="eastAsia"/>
        </w:rPr>
        <w:t>为网络环境下的内容交易提供交易场所，为内容交易供需双方体提供交易服务，并进行平台运营和管理的法人或法人委派的</w:t>
      </w:r>
      <w:bookmarkStart w:id="11" w:name="_Hlk25840001"/>
      <w:r w:rsidRPr="00646F49">
        <w:rPr>
          <w:rFonts w:hint="eastAsia"/>
        </w:rPr>
        <w:t>行为主体</w:t>
      </w:r>
      <w:bookmarkEnd w:id="11"/>
      <w:r w:rsidRPr="00646F49">
        <w:rPr>
          <w:rFonts w:hint="eastAsia"/>
        </w:rPr>
        <w:t>。</w:t>
      </w:r>
    </w:p>
    <w:p w:rsidR="00320031" w:rsidRPr="00646F49" w:rsidRDefault="00320031" w:rsidP="00963C8A">
      <w:pPr>
        <w:pStyle w:val="a0"/>
        <w:spacing w:before="156" w:after="156"/>
        <w:ind w:leftChars="-150" w:left="-315" w:firstLineChars="135" w:firstLine="283"/>
      </w:pPr>
    </w:p>
    <w:p w:rsidR="00320031" w:rsidRPr="00646F49" w:rsidRDefault="00320031" w:rsidP="00963C8A">
      <w:pPr>
        <w:pStyle w:val="a0"/>
        <w:numPr>
          <w:ilvl w:val="0"/>
          <w:numId w:val="0"/>
        </w:numPr>
        <w:spacing w:before="156" w:after="156"/>
        <w:ind w:left="-32" w:firstLineChars="200" w:firstLine="420"/>
      </w:pPr>
      <w:r w:rsidRPr="00646F49">
        <w:rPr>
          <w:rFonts w:hint="eastAsia"/>
        </w:rPr>
        <w:t xml:space="preserve">内容交易提供方 </w:t>
      </w:r>
      <w:r w:rsidRPr="00646F49">
        <w:t>content transaction</w:t>
      </w:r>
      <w:r w:rsidRPr="00646F49">
        <w:rPr>
          <w:rFonts w:hint="eastAsia"/>
        </w:rPr>
        <w:t xml:space="preserve"> provider</w:t>
      </w:r>
    </w:p>
    <w:p w:rsidR="00320031" w:rsidRPr="00646F49" w:rsidRDefault="00320031" w:rsidP="00320031">
      <w:pPr>
        <w:pStyle w:val="af"/>
      </w:pPr>
      <w:r w:rsidRPr="00646F49">
        <w:rPr>
          <w:rFonts w:hint="eastAsia"/>
        </w:rPr>
        <w:t>内</w:t>
      </w:r>
      <w:r w:rsidRPr="00646F49">
        <w:t>容交易的</w:t>
      </w:r>
      <w:r w:rsidRPr="00646F49">
        <w:rPr>
          <w:rFonts w:hint="eastAsia"/>
        </w:rPr>
        <w:t>卖方，即内容产品著作权的拥有者及产权权利人或权属代理人，利用网络交易平台出售或提供数字内容产品的具有民事行为能力的自然人和法人。</w:t>
      </w:r>
    </w:p>
    <w:p w:rsidR="00320031" w:rsidRPr="00646F49" w:rsidRDefault="00320031" w:rsidP="00963C8A">
      <w:pPr>
        <w:pStyle w:val="a0"/>
        <w:spacing w:before="156" w:after="156"/>
        <w:ind w:leftChars="-150" w:left="-315" w:firstLineChars="135" w:firstLine="283"/>
      </w:pPr>
    </w:p>
    <w:p w:rsidR="00320031" w:rsidRPr="00646F49" w:rsidRDefault="00320031" w:rsidP="00963C8A">
      <w:pPr>
        <w:pStyle w:val="a0"/>
        <w:numPr>
          <w:ilvl w:val="0"/>
          <w:numId w:val="0"/>
        </w:numPr>
        <w:spacing w:before="156" w:after="156"/>
        <w:ind w:left="-32" w:firstLineChars="200" w:firstLine="420"/>
      </w:pPr>
      <w:r w:rsidRPr="00646F49">
        <w:rPr>
          <w:rFonts w:hint="eastAsia"/>
        </w:rPr>
        <w:t xml:space="preserve">内容交易需求方 </w:t>
      </w:r>
      <w:r w:rsidRPr="00646F49">
        <w:t>content</w:t>
      </w:r>
      <w:r w:rsidRPr="00646F49">
        <w:rPr>
          <w:rFonts w:hint="eastAsia"/>
        </w:rPr>
        <w:t xml:space="preserve"> transaction recipient</w:t>
      </w:r>
    </w:p>
    <w:p w:rsidR="00320031" w:rsidRPr="00646F49" w:rsidRDefault="00320031" w:rsidP="00320031">
      <w:pPr>
        <w:pStyle w:val="af"/>
      </w:pPr>
      <w:r w:rsidRPr="00646F49">
        <w:rPr>
          <w:rFonts w:hint="eastAsia"/>
        </w:rPr>
        <w:t>内</w:t>
      </w:r>
      <w:r w:rsidRPr="00646F49">
        <w:t>容</w:t>
      </w:r>
      <w:r w:rsidRPr="00646F49">
        <w:rPr>
          <w:rFonts w:hint="eastAsia"/>
        </w:rPr>
        <w:t>交易的买方，利用网络交易平台进行搜索、购买或获得数字内容产品的具有民事行为能力的自然人和法人。</w:t>
      </w:r>
    </w:p>
    <w:p w:rsidR="00320031" w:rsidRPr="00646F49" w:rsidRDefault="00320031" w:rsidP="00963C8A">
      <w:pPr>
        <w:pStyle w:val="a"/>
        <w:spacing w:before="312" w:after="312"/>
      </w:pPr>
      <w:bookmarkStart w:id="12" w:name="_Toc16783723"/>
      <w:r w:rsidRPr="00646F49">
        <w:rPr>
          <w:rFonts w:hint="eastAsia"/>
        </w:rPr>
        <w:t>基本原则</w:t>
      </w:r>
      <w:bookmarkEnd w:id="12"/>
    </w:p>
    <w:p w:rsidR="00320031" w:rsidRPr="00646F49" w:rsidRDefault="00320031" w:rsidP="00963C8A">
      <w:pPr>
        <w:pStyle w:val="a0"/>
        <w:spacing w:before="156" w:after="156"/>
        <w:ind w:leftChars="-150" w:left="-315" w:firstLineChars="135" w:firstLine="283"/>
      </w:pPr>
      <w:r w:rsidRPr="00646F49">
        <w:t>合规性</w:t>
      </w:r>
    </w:p>
    <w:p w:rsidR="00320031" w:rsidRPr="00646F49" w:rsidRDefault="00320031" w:rsidP="00320031">
      <w:pPr>
        <w:pStyle w:val="af"/>
      </w:pPr>
      <w:r w:rsidRPr="00646F49">
        <w:rPr>
          <w:rFonts w:hint="eastAsia"/>
        </w:rPr>
        <w:t>参与内容交易的各方应遵守国家有关法律法规及相关部门的规章标准，遵守相关的网络技术规范和安全规范，严格禁止通过网络从事法律法规和国家其他有关规定禁止的违法犯罪行为，不得提供和买卖未经审批的需要相应资质的商品或服务。遵守国家有关知识产权的法律法规，不得侵害他人的知识产权及合法权益。</w:t>
      </w:r>
    </w:p>
    <w:p w:rsidR="00320031" w:rsidRPr="00646F49" w:rsidRDefault="00320031" w:rsidP="00963C8A">
      <w:pPr>
        <w:pStyle w:val="a0"/>
        <w:spacing w:before="156" w:after="156"/>
        <w:ind w:leftChars="-150" w:left="-315" w:firstLineChars="135" w:firstLine="283"/>
      </w:pPr>
      <w:r w:rsidRPr="00646F49">
        <w:rPr>
          <w:rFonts w:hint="eastAsia"/>
        </w:rPr>
        <w:t>公开性</w:t>
      </w:r>
    </w:p>
    <w:p w:rsidR="00320031" w:rsidRPr="00646F49" w:rsidRDefault="00320031" w:rsidP="00320031">
      <w:pPr>
        <w:pStyle w:val="af"/>
      </w:pPr>
      <w:r w:rsidRPr="00646F49">
        <w:rPr>
          <w:rFonts w:hint="eastAsia"/>
        </w:rPr>
        <w:lastRenderedPageBreak/>
        <w:t>在网络平台环境下的内容交易过程中，应公开内容交易平台经营者的管理制度、内容交易信息、交易程序和交易规则等。</w:t>
      </w:r>
    </w:p>
    <w:p w:rsidR="00320031" w:rsidRPr="00646F49" w:rsidRDefault="00320031" w:rsidP="00963C8A">
      <w:pPr>
        <w:pStyle w:val="a0"/>
        <w:spacing w:before="156" w:after="156"/>
        <w:ind w:leftChars="-150" w:left="-315" w:firstLineChars="135" w:firstLine="283"/>
      </w:pPr>
      <w:r w:rsidRPr="00646F49">
        <w:rPr>
          <w:rFonts w:hint="eastAsia"/>
        </w:rPr>
        <w:t>公平性</w:t>
      </w:r>
    </w:p>
    <w:p w:rsidR="00320031" w:rsidRPr="00646F49" w:rsidRDefault="00320031" w:rsidP="00320031">
      <w:pPr>
        <w:pStyle w:val="af"/>
      </w:pPr>
      <w:r w:rsidRPr="00646F49">
        <w:rPr>
          <w:rFonts w:hint="eastAsia"/>
        </w:rPr>
        <w:t>参与内容交易的各方应遵循诚信自律的交易原则，不得侵害第三方权利，交易各方在内容交易活动中的条件和机会应是均等的。各方的合法权益应得到公平公正的保护。</w:t>
      </w:r>
    </w:p>
    <w:p w:rsidR="00320031" w:rsidRPr="00646F49" w:rsidRDefault="00320031" w:rsidP="00963C8A">
      <w:pPr>
        <w:pStyle w:val="a0"/>
        <w:spacing w:before="156" w:after="156"/>
        <w:ind w:leftChars="-150" w:left="-315" w:firstLineChars="135" w:firstLine="283"/>
      </w:pPr>
      <w:r w:rsidRPr="00646F49">
        <w:rPr>
          <w:rFonts w:hint="eastAsia"/>
        </w:rPr>
        <w:t>唯一性</w:t>
      </w:r>
    </w:p>
    <w:p w:rsidR="00320031" w:rsidRPr="00646F49" w:rsidRDefault="00320031" w:rsidP="00320031">
      <w:pPr>
        <w:pStyle w:val="af"/>
      </w:pPr>
      <w:r w:rsidRPr="00646F49">
        <w:rPr>
          <w:rFonts w:hint="eastAsia"/>
        </w:rPr>
        <w:t>在网络平台环境下进行内容交易的产品应具有明确的知识产权归属，在平台内进行交易的内容商品应</w:t>
      </w:r>
      <w:r w:rsidRPr="00646F49">
        <w:t>具有独创性</w:t>
      </w:r>
      <w:r w:rsidRPr="00646F49">
        <w:rPr>
          <w:rFonts w:hint="eastAsia"/>
        </w:rPr>
        <w:t>和</w:t>
      </w:r>
      <w:r w:rsidRPr="00646F49">
        <w:t>唯一性</w:t>
      </w:r>
      <w:r w:rsidRPr="00646F49">
        <w:rPr>
          <w:rFonts w:hint="eastAsia"/>
        </w:rPr>
        <w:t>。</w:t>
      </w:r>
    </w:p>
    <w:p w:rsidR="00320031" w:rsidRPr="00646F49" w:rsidRDefault="00320031" w:rsidP="00963C8A">
      <w:pPr>
        <w:pStyle w:val="a0"/>
        <w:spacing w:before="156" w:after="156"/>
        <w:ind w:leftChars="-150" w:left="-315" w:firstLineChars="135" w:firstLine="283"/>
      </w:pPr>
      <w:r w:rsidRPr="00646F49">
        <w:rPr>
          <w:rFonts w:hint="eastAsia"/>
        </w:rPr>
        <w:t>安全性</w:t>
      </w:r>
    </w:p>
    <w:p w:rsidR="00320031" w:rsidRPr="00646F49" w:rsidRDefault="00320031" w:rsidP="00320031">
      <w:pPr>
        <w:pStyle w:val="af"/>
      </w:pPr>
      <w:r w:rsidRPr="00646F49">
        <w:rPr>
          <w:rFonts w:hint="eastAsia"/>
        </w:rPr>
        <w:t>参与内容交易的各方应遵守国家法律法规，并对各方的商业秘密和相关内容交易信息进行保密，未经信息相关方授权不得向任何第三方泄露、转让或出售内容交易信息。</w:t>
      </w:r>
    </w:p>
    <w:p w:rsidR="00320031" w:rsidRPr="00646F49" w:rsidRDefault="00320031" w:rsidP="00963C8A">
      <w:pPr>
        <w:pStyle w:val="a"/>
        <w:spacing w:before="312" w:after="312"/>
      </w:pPr>
      <w:bookmarkStart w:id="13" w:name="_Toc16783724"/>
      <w:r w:rsidRPr="00646F49">
        <w:rPr>
          <w:rFonts w:hint="eastAsia"/>
        </w:rPr>
        <w:t>内容产品资源分类</w:t>
      </w:r>
    </w:p>
    <w:p w:rsidR="00320031" w:rsidRPr="00646F49" w:rsidRDefault="00320031" w:rsidP="00963C8A">
      <w:pPr>
        <w:pStyle w:val="a0"/>
        <w:spacing w:before="156" w:after="156"/>
        <w:ind w:leftChars="-150" w:left="-315" w:firstLineChars="135" w:firstLine="283"/>
      </w:pPr>
      <w:r w:rsidRPr="00646F49">
        <w:rPr>
          <w:rFonts w:hint="eastAsia"/>
        </w:rPr>
        <w:t>从内容产品常见的内容表现形式，可分为文字、图片、视频、音频等</w:t>
      </w:r>
    </w:p>
    <w:p w:rsidR="00320031" w:rsidRPr="00646F49" w:rsidRDefault="00320031" w:rsidP="00320031">
      <w:pPr>
        <w:pStyle w:val="a5"/>
        <w:numPr>
          <w:ilvl w:val="2"/>
          <w:numId w:val="2"/>
        </w:numPr>
      </w:pPr>
      <w:r w:rsidRPr="00646F49">
        <w:rPr>
          <w:rFonts w:hint="eastAsia"/>
        </w:rPr>
        <w:t>文字：包括但不限于小说、专业书籍、期刊、音乐的词曲、专业文件（合同、商业计划书、文案）、剧本（电影、电视、曲艺、游戏、动漫、舞台演出类、音乐MV脚本、广告文案）、软件文本等。</w:t>
      </w:r>
    </w:p>
    <w:p w:rsidR="00320031" w:rsidRPr="00646F49" w:rsidRDefault="00320031" w:rsidP="00320031">
      <w:pPr>
        <w:pStyle w:val="a5"/>
        <w:numPr>
          <w:ilvl w:val="2"/>
          <w:numId w:val="2"/>
        </w:numPr>
      </w:pPr>
      <w:r w:rsidRPr="00646F49">
        <w:rPr>
          <w:rFonts w:hint="eastAsia"/>
        </w:rPr>
        <w:t>图片：摄影图片（艺术摄影、商业摄影）、设计（工程设计、产品设计、模型设计）、美术作品（绘画、书法、雕塑、动漫人物原型和手稿）等。</w:t>
      </w:r>
    </w:p>
    <w:p w:rsidR="00320031" w:rsidRPr="00646F49" w:rsidRDefault="00320031" w:rsidP="00320031">
      <w:pPr>
        <w:pStyle w:val="a5"/>
        <w:numPr>
          <w:ilvl w:val="2"/>
          <w:numId w:val="2"/>
        </w:numPr>
      </w:pPr>
      <w:r w:rsidRPr="00646F49">
        <w:rPr>
          <w:rFonts w:hint="eastAsia"/>
        </w:rPr>
        <w:t>视频：电影、电视、动画、音乐MV、曲艺、舞台演出、广告、游戏视频、短视频等。</w:t>
      </w:r>
    </w:p>
    <w:p w:rsidR="00320031" w:rsidRPr="00646F49" w:rsidRDefault="00320031" w:rsidP="00320031">
      <w:pPr>
        <w:pStyle w:val="a5"/>
        <w:numPr>
          <w:ilvl w:val="2"/>
          <w:numId w:val="2"/>
        </w:numPr>
      </w:pPr>
      <w:r w:rsidRPr="00646F49">
        <w:rPr>
          <w:rFonts w:hint="eastAsia"/>
        </w:rPr>
        <w:t>音频：音乐、曲艺、录音文件等。</w:t>
      </w:r>
    </w:p>
    <w:p w:rsidR="00320031" w:rsidRPr="00646F49" w:rsidRDefault="00320031" w:rsidP="00320031">
      <w:pPr>
        <w:pStyle w:val="a5"/>
        <w:numPr>
          <w:ilvl w:val="2"/>
          <w:numId w:val="2"/>
        </w:numPr>
      </w:pPr>
      <w:r w:rsidRPr="00646F49">
        <w:rPr>
          <w:rFonts w:hint="eastAsia"/>
        </w:rPr>
        <w:t>其他相关的电子数据产品，如软件、电子出版物等。</w:t>
      </w:r>
    </w:p>
    <w:p w:rsidR="00320031" w:rsidRPr="00646F49" w:rsidRDefault="00320031" w:rsidP="00963C8A">
      <w:pPr>
        <w:pStyle w:val="a0"/>
        <w:spacing w:before="156" w:after="156"/>
        <w:ind w:leftChars="-150" w:left="-315" w:firstLineChars="135" w:firstLine="283"/>
      </w:pPr>
      <w:r w:rsidRPr="00646F49">
        <w:rPr>
          <w:rFonts w:hint="eastAsia"/>
        </w:rPr>
        <w:t>从内容产品的用途性质角度，可分为内容性产品、交换工具、数字过程和服务等</w:t>
      </w:r>
    </w:p>
    <w:p w:rsidR="00320031" w:rsidRPr="00646F49" w:rsidRDefault="00320031" w:rsidP="00320031">
      <w:pPr>
        <w:pStyle w:val="a5"/>
        <w:numPr>
          <w:ilvl w:val="2"/>
          <w:numId w:val="2"/>
        </w:numPr>
      </w:pPr>
      <w:r w:rsidRPr="00646F49">
        <w:rPr>
          <w:rFonts w:hint="eastAsia"/>
        </w:rPr>
        <w:t>内容性产品：指表达一定内容的数字内容产品，主要有新闻、书刊、电影和音乐等表达形式。</w:t>
      </w:r>
    </w:p>
    <w:p w:rsidR="00320031" w:rsidRPr="00646F49" w:rsidRDefault="00320031" w:rsidP="00320031">
      <w:pPr>
        <w:pStyle w:val="a5"/>
        <w:numPr>
          <w:ilvl w:val="2"/>
          <w:numId w:val="2"/>
        </w:numPr>
      </w:pPr>
      <w:r w:rsidRPr="00646F49">
        <w:rPr>
          <w:rFonts w:hint="eastAsia"/>
        </w:rPr>
        <w:t>交换工具：指代表某种契约的数字内容产品，如数字门票、数字化预定信息等。</w:t>
      </w:r>
    </w:p>
    <w:p w:rsidR="00320031" w:rsidRPr="00646F49" w:rsidRDefault="00320031" w:rsidP="00320031">
      <w:pPr>
        <w:pStyle w:val="a5"/>
        <w:numPr>
          <w:ilvl w:val="2"/>
          <w:numId w:val="2"/>
        </w:numPr>
      </w:pPr>
      <w:r w:rsidRPr="00646F49">
        <w:rPr>
          <w:rFonts w:hint="eastAsia"/>
        </w:rPr>
        <w:t>数字过程和服务：主要指数字化的交互行为，如远程教育、网络游戏、交互式娱乐等。</w:t>
      </w:r>
    </w:p>
    <w:p w:rsidR="00320031" w:rsidRPr="00646F49" w:rsidRDefault="00320031" w:rsidP="00963C8A">
      <w:pPr>
        <w:pStyle w:val="a0"/>
        <w:spacing w:before="156" w:after="156"/>
        <w:ind w:leftChars="-150" w:left="-315" w:firstLineChars="135" w:firstLine="283"/>
      </w:pPr>
      <w:r w:rsidRPr="00646F49">
        <w:rPr>
          <w:rFonts w:hint="eastAsia"/>
        </w:rPr>
        <w:t>从内容产品生产和使用的物理界限角度，可分为信息和娱乐产品、象征和符号、过程和服务等</w:t>
      </w:r>
    </w:p>
    <w:p w:rsidR="00320031" w:rsidRPr="00646F49" w:rsidRDefault="00320031" w:rsidP="00320031">
      <w:pPr>
        <w:pStyle w:val="a5"/>
        <w:numPr>
          <w:ilvl w:val="2"/>
          <w:numId w:val="2"/>
        </w:numPr>
      </w:pPr>
      <w:r w:rsidRPr="00646F49">
        <w:rPr>
          <w:rFonts w:hint="eastAsia"/>
        </w:rPr>
        <w:t>信息和娱乐产品：如信息产品、图像图形、音频产品和视频产品等。</w:t>
      </w:r>
    </w:p>
    <w:p w:rsidR="00320031" w:rsidRPr="00646F49" w:rsidRDefault="00320031" w:rsidP="00320031">
      <w:pPr>
        <w:pStyle w:val="a5"/>
        <w:numPr>
          <w:ilvl w:val="2"/>
          <w:numId w:val="2"/>
        </w:numPr>
      </w:pPr>
      <w:r w:rsidRPr="00646F49">
        <w:rPr>
          <w:rFonts w:hint="eastAsia"/>
        </w:rPr>
        <w:t>象征、符号和概念：如机票、球票等票务服务和支票、电子货币、信用卡等财务工具等。</w:t>
      </w:r>
    </w:p>
    <w:p w:rsidR="00320031" w:rsidRPr="00646F49" w:rsidRDefault="00320031" w:rsidP="00320031">
      <w:pPr>
        <w:pStyle w:val="a5"/>
        <w:numPr>
          <w:ilvl w:val="2"/>
          <w:numId w:val="2"/>
        </w:numPr>
      </w:pPr>
      <w:r w:rsidRPr="00646F49">
        <w:rPr>
          <w:rFonts w:hint="eastAsia"/>
        </w:rPr>
        <w:t>过程和服务：如航班、音乐会、体育场的订票过程，信件和传真电子消费、远程教育和交互式服务、数字咖啡馆和交互式娱乐等。</w:t>
      </w:r>
    </w:p>
    <w:p w:rsidR="00320031" w:rsidRPr="00646F49" w:rsidRDefault="00320031" w:rsidP="00963C8A">
      <w:pPr>
        <w:pStyle w:val="a"/>
        <w:spacing w:before="312" w:after="312"/>
      </w:pPr>
      <w:r w:rsidRPr="00646F49">
        <w:rPr>
          <w:rFonts w:hint="eastAsia"/>
        </w:rPr>
        <w:t>内容交易主要流程</w:t>
      </w:r>
      <w:bookmarkEnd w:id="13"/>
    </w:p>
    <w:p w:rsidR="00320031" w:rsidRPr="00646F49" w:rsidRDefault="00320031" w:rsidP="00320031">
      <w:pPr>
        <w:pStyle w:val="af3"/>
        <w:ind w:firstLineChars="200" w:firstLine="420"/>
      </w:pPr>
      <w:r w:rsidRPr="00646F49">
        <w:rPr>
          <w:rFonts w:ascii="宋体" w:hint="eastAsia"/>
          <w:noProof/>
          <w:kern w:val="0"/>
          <w:szCs w:val="20"/>
        </w:rPr>
        <w:lastRenderedPageBreak/>
        <w:t>网络平台环境下的内容交易的交易流程主要包括用户注册、交易申请、平台受理、信息发布、交易双方磋商、交易双方签约、交易实施、结算交易资金、出具交易凭证、交易材料归档、售后服务和交易评价反馈等部分。内容交易业务流程如图1所示，并可根据交易标的物的不同进行适当调整。</w:t>
      </w:r>
      <w:r>
        <w:rPr>
          <w:rFonts w:ascii="宋体"/>
          <w:noProof/>
          <w:kern w:val="0"/>
          <w:szCs w:val="20"/>
        </w:rPr>
        <w:lastRenderedPageBreak/>
        <w:drawing>
          <wp:inline distT="0" distB="0" distL="0" distR="0">
            <wp:extent cx="5859780" cy="8463915"/>
            <wp:effectExtent l="19050" t="0" r="7620" b="0"/>
            <wp:docPr id="1" name="图片 1" descr="内容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内容流程图"/>
                    <pic:cNvPicPr>
                      <a:picLocks noChangeAspect="1" noChangeArrowheads="1"/>
                    </pic:cNvPicPr>
                  </pic:nvPicPr>
                  <pic:blipFill>
                    <a:blip r:embed="rId13" cstate="print"/>
                    <a:srcRect/>
                    <a:stretch>
                      <a:fillRect/>
                    </a:stretch>
                  </pic:blipFill>
                  <pic:spPr bwMode="auto">
                    <a:xfrm>
                      <a:off x="0" y="0"/>
                      <a:ext cx="5859780" cy="8463915"/>
                    </a:xfrm>
                    <a:prstGeom prst="rect">
                      <a:avLst/>
                    </a:prstGeom>
                    <a:noFill/>
                    <a:ln w="9525">
                      <a:noFill/>
                      <a:miter lim="800000"/>
                      <a:headEnd/>
                      <a:tailEnd/>
                    </a:ln>
                  </pic:spPr>
                </pic:pic>
              </a:graphicData>
            </a:graphic>
          </wp:inline>
        </w:drawing>
      </w:r>
    </w:p>
    <w:p w:rsidR="00320031" w:rsidRPr="00646F49" w:rsidRDefault="00320031" w:rsidP="00320031">
      <w:pPr>
        <w:pStyle w:val="af3"/>
        <w:ind w:firstLineChars="200" w:firstLine="422"/>
        <w:jc w:val="center"/>
        <w:rPr>
          <w:rFonts w:hAnsi="宋体"/>
          <w:b/>
          <w:szCs w:val="21"/>
        </w:rPr>
      </w:pPr>
      <w:r w:rsidRPr="00646F49">
        <w:rPr>
          <w:b/>
        </w:rPr>
        <w:t>图</w:t>
      </w:r>
      <w:r w:rsidRPr="00646F49">
        <w:rPr>
          <w:rFonts w:hint="eastAsia"/>
          <w:b/>
        </w:rPr>
        <w:t>1</w:t>
      </w:r>
      <w:r w:rsidRPr="00646F49">
        <w:rPr>
          <w:b/>
        </w:rPr>
        <w:t xml:space="preserve"> </w:t>
      </w:r>
      <w:r w:rsidRPr="00646F49">
        <w:rPr>
          <w:rFonts w:hAnsi="宋体" w:hint="eastAsia"/>
          <w:b/>
          <w:szCs w:val="21"/>
        </w:rPr>
        <w:t>网络平台环境下内容交易业务流程</w:t>
      </w:r>
    </w:p>
    <w:p w:rsidR="00320031" w:rsidRPr="00646F49" w:rsidRDefault="00320031" w:rsidP="00963C8A">
      <w:pPr>
        <w:pStyle w:val="a"/>
        <w:spacing w:before="312" w:after="312"/>
      </w:pPr>
      <w:r w:rsidRPr="00646F49">
        <w:rPr>
          <w:rFonts w:hint="eastAsia"/>
        </w:rPr>
        <w:lastRenderedPageBreak/>
        <w:t>内容交易基本要求</w:t>
      </w:r>
    </w:p>
    <w:p w:rsidR="00320031" w:rsidRPr="00646F49" w:rsidRDefault="00320031" w:rsidP="00963C8A">
      <w:pPr>
        <w:pStyle w:val="a0"/>
        <w:spacing w:before="156" w:after="156"/>
        <w:ind w:leftChars="-150" w:left="-315" w:firstLineChars="135" w:firstLine="283"/>
      </w:pPr>
      <w:r w:rsidRPr="00646F49">
        <w:rPr>
          <w:rFonts w:hint="eastAsia"/>
        </w:rPr>
        <w:t>内容交易平台经营者要求</w:t>
      </w:r>
    </w:p>
    <w:p w:rsidR="00320031" w:rsidRPr="00646F49" w:rsidRDefault="00320031" w:rsidP="00320031">
      <w:pPr>
        <w:pStyle w:val="af3"/>
        <w:ind w:firstLineChars="200" w:firstLine="420"/>
      </w:pPr>
      <w:r w:rsidRPr="00646F49">
        <w:rPr>
          <w:rFonts w:hint="eastAsia"/>
        </w:rPr>
        <w:t>内容交易平台经营者应具备以下资质和经营条件：</w:t>
      </w:r>
    </w:p>
    <w:p w:rsidR="00320031" w:rsidRPr="00646F49" w:rsidRDefault="00320031" w:rsidP="00320031">
      <w:pPr>
        <w:pStyle w:val="af"/>
      </w:pPr>
      <w:r w:rsidRPr="00646F49">
        <w:rPr>
          <w:rFonts w:hint="eastAsia"/>
        </w:rPr>
        <w:t>——依法设立或注册，具有法人或法人委派的行为主体资格，获得相关资质，可独立承担法律责任的机构；</w:t>
      </w:r>
    </w:p>
    <w:p w:rsidR="00320031" w:rsidRPr="00646F49" w:rsidRDefault="00320031" w:rsidP="00320031">
      <w:pPr>
        <w:pStyle w:val="af"/>
      </w:pPr>
      <w:r w:rsidRPr="00646F49">
        <w:rPr>
          <w:rFonts w:hint="eastAsia"/>
        </w:rPr>
        <w:t>——应在网络平台显著位置公示其基本信息和相应的资质证明以便核准查询，主要包括工商注册信息、资质信息和互联网信息服务许可登记等各类经营许可证，和法律、法规规定其他应披露的信息；</w:t>
      </w:r>
    </w:p>
    <w:p w:rsidR="00320031" w:rsidRPr="00646F49" w:rsidRDefault="00320031" w:rsidP="00320031">
      <w:pPr>
        <w:pStyle w:val="af"/>
      </w:pPr>
      <w:r w:rsidRPr="00646F49">
        <w:rPr>
          <w:rFonts w:hint="eastAsia"/>
        </w:rPr>
        <w:t>——应督促内容交易供需双方进行实名认证，应对内容交易提供方的营业执照、知识产权权属和网络诚信经营在线查验，或引入第三方专业机构进行认证审核，并在平台显著位置</w:t>
      </w:r>
      <w:r w:rsidRPr="00646F49">
        <w:rPr>
          <w:rFonts w:ascii="Arial" w:hAnsi="Arial" w:cs="Arial"/>
          <w:szCs w:val="21"/>
          <w:shd w:val="clear" w:color="auto" w:fill="FFFFFF"/>
        </w:rPr>
        <w:t>提醒</w:t>
      </w:r>
      <w:r w:rsidRPr="00646F49">
        <w:rPr>
          <w:rFonts w:ascii="Arial" w:hAnsi="Arial" w:cs="Arial" w:hint="eastAsia"/>
          <w:szCs w:val="21"/>
          <w:shd w:val="clear" w:color="auto" w:fill="FFFFFF"/>
        </w:rPr>
        <w:t>内容交易供需双方</w:t>
      </w:r>
      <w:r w:rsidRPr="00646F49">
        <w:t>注意</w:t>
      </w:r>
      <w:r w:rsidRPr="00646F49">
        <w:rPr>
          <w:rFonts w:hint="eastAsia"/>
        </w:rPr>
        <w:t>，且提供对非法经营的线上线下举报投诉等服务，或提供相应的服务链接；</w:t>
      </w:r>
    </w:p>
    <w:p w:rsidR="00320031" w:rsidRPr="00646F49" w:rsidRDefault="00320031" w:rsidP="00320031">
      <w:pPr>
        <w:pStyle w:val="af"/>
      </w:pPr>
      <w:r w:rsidRPr="00646F49">
        <w:rPr>
          <w:rFonts w:hint="eastAsia"/>
        </w:rPr>
        <w:t>——应具备对内容交易供需双方身份注册信息后台验证功能，通过信息验证后才可进行交易；</w:t>
      </w:r>
    </w:p>
    <w:p w:rsidR="00320031" w:rsidRPr="00646F49" w:rsidRDefault="00320031" w:rsidP="00320031">
      <w:pPr>
        <w:pStyle w:val="af"/>
      </w:pPr>
      <w:r w:rsidRPr="00646F49">
        <w:rPr>
          <w:rFonts w:hint="eastAsia"/>
        </w:rPr>
        <w:t>——</w:t>
      </w:r>
      <w:r w:rsidRPr="00646F49">
        <w:t>应</w:t>
      </w:r>
      <w:r w:rsidRPr="00646F49">
        <w:rPr>
          <w:rFonts w:hint="eastAsia"/>
        </w:rPr>
        <w:t>联合国家相关部委，对内容交易提供方的内容产品的权属证明材料进行登记备案，对内容交易提供方的作品识别代码进行查重和验证，若内容交易提供方未对内容产品进行权属证明的，应引导其先向相关部门进行认证备案后，方可在平台中进行交易；</w:t>
      </w:r>
    </w:p>
    <w:p w:rsidR="00320031" w:rsidRPr="00646F49" w:rsidRDefault="00320031" w:rsidP="00320031">
      <w:pPr>
        <w:pStyle w:val="af"/>
      </w:pPr>
      <w:r w:rsidRPr="00646F49">
        <w:rPr>
          <w:rFonts w:hint="eastAsia"/>
        </w:rPr>
        <w:t>——内容交易平台经营者应在合规性的要求下，设定查实侵权后对内容产品的处理制度。若内容交易平台经营者接到</w:t>
      </w:r>
      <w:r w:rsidRPr="00646F49">
        <w:t>知识产权权利人</w:t>
      </w:r>
      <w:r w:rsidRPr="00646F49">
        <w:rPr>
          <w:rFonts w:hint="eastAsia"/>
        </w:rPr>
        <w:t>投诉，</w:t>
      </w:r>
      <w:r w:rsidRPr="00646F49">
        <w:t>认为其知识产权受到侵害的，经知识产权权利人提供构成侵权的证据后</w:t>
      </w:r>
      <w:r w:rsidRPr="00646F49">
        <w:rPr>
          <w:rFonts w:hint="eastAsia"/>
        </w:rPr>
        <w:t>，内容交易平台经营者应按照上述制度，在限定的时间内</w:t>
      </w:r>
      <w:r w:rsidRPr="00646F49">
        <w:t>采取删除、屏蔽、断开链接、终止交易和服务等必要措施</w:t>
      </w:r>
      <w:r w:rsidRPr="00646F49">
        <w:rPr>
          <w:rFonts w:hint="eastAsia"/>
        </w:rPr>
        <w:t>，</w:t>
      </w:r>
      <w:r w:rsidRPr="00646F49">
        <w:t>并将该</w:t>
      </w:r>
      <w:r w:rsidRPr="00646F49">
        <w:rPr>
          <w:rFonts w:hint="eastAsia"/>
        </w:rPr>
        <w:t>侵权</w:t>
      </w:r>
      <w:r w:rsidRPr="00646F49">
        <w:t>情况</w:t>
      </w:r>
      <w:r w:rsidRPr="00646F49">
        <w:rPr>
          <w:rFonts w:hint="eastAsia"/>
        </w:rPr>
        <w:t>告知</w:t>
      </w:r>
      <w:r w:rsidRPr="00646F49">
        <w:t>内容交易供需双方</w:t>
      </w:r>
      <w:r w:rsidRPr="00646F49">
        <w:rPr>
          <w:rFonts w:hint="eastAsia"/>
        </w:rPr>
        <w:t>；</w:t>
      </w:r>
    </w:p>
    <w:p w:rsidR="00320031" w:rsidRPr="00646F49" w:rsidRDefault="00320031" w:rsidP="00320031">
      <w:pPr>
        <w:pStyle w:val="af"/>
      </w:pPr>
      <w:r w:rsidRPr="00646F49">
        <w:rPr>
          <w:rFonts w:hint="eastAsia"/>
        </w:rPr>
        <w:t>——应具有固定经营场所和设施设备，具备专业技术人员和管理人员以提供规范化的交易服务。</w:t>
      </w:r>
    </w:p>
    <w:p w:rsidR="00320031" w:rsidRPr="00646F49" w:rsidRDefault="00320031" w:rsidP="00320031">
      <w:pPr>
        <w:pStyle w:val="af"/>
      </w:pPr>
      <w:r w:rsidRPr="00646F49">
        <w:rPr>
          <w:rFonts w:hint="eastAsia"/>
        </w:rPr>
        <w:t>——当内容交易平台经营者自行终止平台的交易活动时，应提前三十日在平台首页显著位置持续进行公示相关信息，并告知平台内所有用户。</w:t>
      </w:r>
    </w:p>
    <w:p w:rsidR="00320031" w:rsidRPr="00646F49" w:rsidRDefault="00320031" w:rsidP="00963C8A">
      <w:pPr>
        <w:pStyle w:val="a0"/>
        <w:spacing w:before="156" w:after="156"/>
        <w:ind w:leftChars="-150" w:left="-315" w:firstLineChars="135" w:firstLine="283"/>
      </w:pPr>
      <w:r w:rsidRPr="00646F49">
        <w:rPr>
          <w:rFonts w:hint="eastAsia"/>
        </w:rPr>
        <w:t>内容交易提供方要求</w:t>
      </w:r>
    </w:p>
    <w:p w:rsidR="00320031" w:rsidRPr="00646F49" w:rsidRDefault="00320031" w:rsidP="00320031">
      <w:pPr>
        <w:pStyle w:val="a5"/>
        <w:numPr>
          <w:ilvl w:val="2"/>
          <w:numId w:val="2"/>
        </w:numPr>
      </w:pPr>
      <w:r w:rsidRPr="00646F49">
        <w:rPr>
          <w:rFonts w:hint="eastAsia"/>
        </w:rPr>
        <w:t>内容交易提供方包括企业（或其他组织机构）或自然人。</w:t>
      </w:r>
    </w:p>
    <w:p w:rsidR="00320031" w:rsidRPr="00646F49" w:rsidRDefault="00320031" w:rsidP="00320031">
      <w:pPr>
        <w:pStyle w:val="a5"/>
        <w:numPr>
          <w:ilvl w:val="2"/>
          <w:numId w:val="2"/>
        </w:numPr>
      </w:pPr>
      <w:r w:rsidRPr="00646F49">
        <w:rPr>
          <w:rFonts w:hint="eastAsia"/>
        </w:rPr>
        <w:t>内容交易提供方为企业（或其他组织机构）的应满足以下要求：</w:t>
      </w:r>
    </w:p>
    <w:p w:rsidR="00320031" w:rsidRPr="00646F49" w:rsidRDefault="00320031" w:rsidP="00320031">
      <w:pPr>
        <w:pStyle w:val="af"/>
      </w:pPr>
      <w:r w:rsidRPr="00646F49">
        <w:rPr>
          <w:rFonts w:hint="eastAsia"/>
        </w:rPr>
        <w:t>——应进行实名注册，提供企业（或其他组织机构）工商注册信息或营业执照</w:t>
      </w:r>
      <w:r w:rsidRPr="00646F49">
        <w:rPr>
          <w:rFonts w:hAnsi="宋体" w:hint="eastAsia"/>
        </w:rPr>
        <w:t>（无社会信用代码的还需提供组织机构代码证、税务登记证）、</w:t>
      </w:r>
      <w:r w:rsidRPr="00646F49">
        <w:rPr>
          <w:rFonts w:hint="eastAsia"/>
        </w:rPr>
        <w:t>经营许可类证书、产品类证书、</w:t>
      </w:r>
      <w:r w:rsidRPr="00646F49">
        <w:rPr>
          <w:rFonts w:hAnsi="宋体" w:hint="eastAsia"/>
        </w:rPr>
        <w:t>涉及特殊业务的还应提供特殊业务许可证等资质证明；</w:t>
      </w:r>
    </w:p>
    <w:p w:rsidR="00320031" w:rsidRPr="00646F49" w:rsidRDefault="00320031" w:rsidP="00320031">
      <w:pPr>
        <w:pStyle w:val="af"/>
      </w:pPr>
      <w:r w:rsidRPr="00646F49">
        <w:rPr>
          <w:rFonts w:hint="eastAsia"/>
        </w:rPr>
        <w:t>——应提供交易内容产品的专利权、商标权、著作权等知识产权的权属相关证明、授权许可或被许可文件、作品识别代码等证明材料，涉及多个权利人的，还应提供与其他相关权利人的声明约定等，明确内容产品的权属问题；</w:t>
      </w:r>
    </w:p>
    <w:p w:rsidR="00320031" w:rsidRPr="00646F49" w:rsidRDefault="00320031" w:rsidP="00320031">
      <w:pPr>
        <w:pStyle w:val="af"/>
      </w:pPr>
      <w:r w:rsidRPr="00646F49">
        <w:rPr>
          <w:rFonts w:hint="eastAsia"/>
        </w:rPr>
        <w:t>——应提供真实的实体经营地址、</w:t>
      </w:r>
      <w:r w:rsidRPr="00646F49">
        <w:rPr>
          <w:rFonts w:hAnsi="宋体" w:hint="eastAsia"/>
        </w:rPr>
        <w:t>联系人、</w:t>
      </w:r>
      <w:r w:rsidRPr="00646F49">
        <w:rPr>
          <w:rFonts w:hint="eastAsia"/>
        </w:rPr>
        <w:t>联系电话、电子邮件等相关信息；</w:t>
      </w:r>
    </w:p>
    <w:p w:rsidR="00320031" w:rsidRPr="00646F49" w:rsidRDefault="00320031" w:rsidP="00320031">
      <w:pPr>
        <w:pStyle w:val="af"/>
      </w:pPr>
      <w:r w:rsidRPr="00646F49">
        <w:rPr>
          <w:rFonts w:hint="eastAsia"/>
        </w:rPr>
        <w:t>——可选择性提供企业信用记录相关信息，包括相关政府部门或第三方机构给予其的评级信用记录或标志等信息。</w:t>
      </w:r>
    </w:p>
    <w:p w:rsidR="00320031" w:rsidRPr="00646F49" w:rsidRDefault="00320031" w:rsidP="00320031">
      <w:pPr>
        <w:pStyle w:val="a5"/>
        <w:numPr>
          <w:ilvl w:val="2"/>
          <w:numId w:val="2"/>
        </w:numPr>
      </w:pPr>
      <w:r w:rsidRPr="00646F49">
        <w:rPr>
          <w:rFonts w:hint="eastAsia"/>
        </w:rPr>
        <w:t>内容交易提供方为自然人的应满足以下要求:</w:t>
      </w:r>
    </w:p>
    <w:p w:rsidR="00320031" w:rsidRPr="00646F49" w:rsidRDefault="00320031" w:rsidP="00320031">
      <w:pPr>
        <w:pStyle w:val="af"/>
      </w:pPr>
      <w:r w:rsidRPr="00646F49">
        <w:rPr>
          <w:rFonts w:hint="eastAsia"/>
        </w:rPr>
        <w:t>——应进行实名注册，提供其身份证件信息；</w:t>
      </w:r>
    </w:p>
    <w:p w:rsidR="00320031" w:rsidRPr="00646F49" w:rsidRDefault="00320031" w:rsidP="00320031">
      <w:pPr>
        <w:pStyle w:val="af"/>
      </w:pPr>
      <w:r w:rsidRPr="00646F49">
        <w:lastRenderedPageBreak/>
        <w:t>——</w:t>
      </w:r>
      <w:r w:rsidRPr="00646F49">
        <w:rPr>
          <w:rFonts w:hint="eastAsia"/>
        </w:rPr>
        <w:t>应提供交易内容产品的专利、商标、著作权等知识产权的权属相关证明、授权许可或被许可文件、作品识别代码等证明材料,涉及多个权利人的，还应提供与其他相关权利人的声明约定等，明确内容产品的权属问题；</w:t>
      </w:r>
    </w:p>
    <w:p w:rsidR="00320031" w:rsidRPr="00646F49" w:rsidRDefault="00320031" w:rsidP="00320031">
      <w:pPr>
        <w:pStyle w:val="af"/>
      </w:pPr>
      <w:r w:rsidRPr="00646F49">
        <w:rPr>
          <w:rFonts w:hint="eastAsia"/>
        </w:rPr>
        <w:t>——应提供真实可靠的联系信息，包括详细的住址、联系电话、电子邮件等信息。</w:t>
      </w:r>
    </w:p>
    <w:p w:rsidR="00320031" w:rsidRPr="00646F49" w:rsidRDefault="00320031" w:rsidP="00320031">
      <w:pPr>
        <w:pStyle w:val="a5"/>
        <w:numPr>
          <w:ilvl w:val="2"/>
          <w:numId w:val="2"/>
        </w:numPr>
      </w:pPr>
      <w:r w:rsidRPr="00646F49">
        <w:rPr>
          <w:rFonts w:hint="eastAsia"/>
        </w:rPr>
        <w:t>若因内容交易提供方所提供的不真实信息给内容交易平台经营者、内容交易需求方或其他内容交易相关方造成损害后果的，由内容交易提供方承担全部法律责任。</w:t>
      </w:r>
    </w:p>
    <w:p w:rsidR="00320031" w:rsidRPr="00646F49" w:rsidRDefault="00320031" w:rsidP="00963C8A">
      <w:pPr>
        <w:pStyle w:val="a0"/>
        <w:spacing w:before="156" w:after="156"/>
        <w:ind w:leftChars="-150" w:left="-315" w:firstLineChars="135" w:firstLine="283"/>
      </w:pPr>
      <w:r w:rsidRPr="00646F49">
        <w:rPr>
          <w:rFonts w:hint="eastAsia"/>
        </w:rPr>
        <w:t>内容交易需求方要求</w:t>
      </w:r>
    </w:p>
    <w:p w:rsidR="00320031" w:rsidRPr="00646F49" w:rsidRDefault="00320031" w:rsidP="00320031">
      <w:pPr>
        <w:pStyle w:val="a5"/>
        <w:numPr>
          <w:ilvl w:val="2"/>
          <w:numId w:val="2"/>
        </w:numPr>
      </w:pPr>
      <w:r w:rsidRPr="00646F49">
        <w:rPr>
          <w:rFonts w:hint="eastAsia"/>
        </w:rPr>
        <w:t>内容交易需求方包括企业（或其他组织机构）或自然人。</w:t>
      </w:r>
    </w:p>
    <w:p w:rsidR="00320031" w:rsidRPr="00646F49" w:rsidRDefault="00320031" w:rsidP="00320031">
      <w:pPr>
        <w:pStyle w:val="a5"/>
        <w:numPr>
          <w:ilvl w:val="2"/>
          <w:numId w:val="2"/>
        </w:numPr>
      </w:pPr>
      <w:r w:rsidRPr="00646F49">
        <w:rPr>
          <w:rFonts w:hint="eastAsia"/>
        </w:rPr>
        <w:t>内容交易需求方为企业（或其他组织机构）的应满足以下要求：</w:t>
      </w:r>
    </w:p>
    <w:p w:rsidR="00320031" w:rsidRPr="00646F49" w:rsidRDefault="00320031" w:rsidP="00320031">
      <w:pPr>
        <w:pStyle w:val="af"/>
      </w:pPr>
      <w:r w:rsidRPr="00646F49">
        <w:rPr>
          <w:rFonts w:hint="eastAsia"/>
        </w:rPr>
        <w:t>——应进行实名注册，提供企业（或其他组织机构）工商注册信息或营业执照等资质信息；</w:t>
      </w:r>
    </w:p>
    <w:p w:rsidR="00320031" w:rsidRPr="00646F49" w:rsidRDefault="00320031" w:rsidP="00320031">
      <w:pPr>
        <w:pStyle w:val="af"/>
      </w:pPr>
      <w:r w:rsidRPr="00646F49">
        <w:rPr>
          <w:rFonts w:hint="eastAsia"/>
        </w:rPr>
        <w:t>——应提供真实的实体经营地址、</w:t>
      </w:r>
      <w:r w:rsidRPr="00646F49">
        <w:rPr>
          <w:rFonts w:hAnsi="宋体" w:hint="eastAsia"/>
        </w:rPr>
        <w:t>联系人、</w:t>
      </w:r>
      <w:r w:rsidRPr="00646F49">
        <w:rPr>
          <w:rFonts w:hint="eastAsia"/>
        </w:rPr>
        <w:t>联系电话、电子邮件等联系信息。</w:t>
      </w:r>
    </w:p>
    <w:p w:rsidR="00320031" w:rsidRPr="00646F49" w:rsidRDefault="00320031" w:rsidP="00320031">
      <w:pPr>
        <w:pStyle w:val="a5"/>
        <w:numPr>
          <w:ilvl w:val="2"/>
          <w:numId w:val="2"/>
        </w:numPr>
      </w:pPr>
      <w:r w:rsidRPr="00646F49">
        <w:rPr>
          <w:rFonts w:hint="eastAsia"/>
        </w:rPr>
        <w:t>内容交易需求方为自然人的应满足以下要求:</w:t>
      </w:r>
    </w:p>
    <w:p w:rsidR="00320031" w:rsidRPr="00646F49" w:rsidRDefault="00320031" w:rsidP="00320031">
      <w:pPr>
        <w:pStyle w:val="af"/>
      </w:pPr>
      <w:r w:rsidRPr="00646F49">
        <w:rPr>
          <w:rFonts w:hint="eastAsia"/>
        </w:rPr>
        <w:t>——应进行实名注册，提供其身份证件信息；</w:t>
      </w:r>
    </w:p>
    <w:p w:rsidR="00320031" w:rsidRPr="00646F49" w:rsidRDefault="00320031" w:rsidP="00320031">
      <w:pPr>
        <w:pStyle w:val="af"/>
      </w:pPr>
      <w:r w:rsidRPr="00646F49">
        <w:rPr>
          <w:rFonts w:hint="eastAsia"/>
        </w:rPr>
        <w:t>——应提供真实的联系信息，包括联系电话、电子邮件等信息。</w:t>
      </w:r>
    </w:p>
    <w:p w:rsidR="00320031" w:rsidRPr="00646F49" w:rsidRDefault="00320031" w:rsidP="00320031">
      <w:pPr>
        <w:pStyle w:val="a5"/>
        <w:numPr>
          <w:ilvl w:val="2"/>
          <w:numId w:val="2"/>
        </w:numPr>
      </w:pPr>
      <w:r w:rsidRPr="00646F49">
        <w:rPr>
          <w:rFonts w:hint="eastAsia"/>
        </w:rPr>
        <w:t>若因内容交易需求方所提供的不真实信息给内容交易平台经营者、内容交易提供方或其他内容交易相关方造成损害后果的，由内容交易需求方承担全部法律责任。</w:t>
      </w:r>
    </w:p>
    <w:p w:rsidR="00320031" w:rsidRPr="00646F49" w:rsidRDefault="00320031" w:rsidP="00963C8A">
      <w:pPr>
        <w:pStyle w:val="a"/>
        <w:spacing w:before="312" w:after="312"/>
      </w:pPr>
      <w:r w:rsidRPr="00646F49">
        <w:rPr>
          <w:rFonts w:hint="eastAsia"/>
        </w:rPr>
        <w:t>内容产品信息发布要求</w:t>
      </w:r>
    </w:p>
    <w:p w:rsidR="00320031" w:rsidRPr="00646F49" w:rsidRDefault="00320031" w:rsidP="00963C8A">
      <w:pPr>
        <w:pStyle w:val="a0"/>
        <w:spacing w:before="156" w:after="156"/>
        <w:ind w:leftChars="-150" w:left="-315" w:firstLineChars="135" w:firstLine="283"/>
      </w:pPr>
      <w:r w:rsidRPr="00646F49">
        <w:rPr>
          <w:rFonts w:hint="eastAsia"/>
        </w:rPr>
        <w:t>内容交易提供方应对所发布的内容产品进行准确全面的展示介绍</w:t>
      </w:r>
    </w:p>
    <w:p w:rsidR="00320031" w:rsidRPr="00646F49" w:rsidRDefault="00320031" w:rsidP="00320031">
      <w:pPr>
        <w:pStyle w:val="a5"/>
        <w:numPr>
          <w:ilvl w:val="2"/>
          <w:numId w:val="2"/>
        </w:numPr>
      </w:pPr>
      <w:r w:rsidRPr="00646F49">
        <w:rPr>
          <w:rFonts w:hint="eastAsia"/>
        </w:rPr>
        <w:t>内容产品的基本信息应包括但不限于：名称、类型、价格、性能和规格参数等信息。</w:t>
      </w:r>
    </w:p>
    <w:p w:rsidR="00320031" w:rsidRPr="00646F49" w:rsidRDefault="00320031" w:rsidP="00320031">
      <w:pPr>
        <w:pStyle w:val="a5"/>
        <w:numPr>
          <w:ilvl w:val="2"/>
          <w:numId w:val="2"/>
        </w:numPr>
      </w:pPr>
      <w:r w:rsidRPr="00646F49">
        <w:rPr>
          <w:rFonts w:hint="eastAsia"/>
        </w:rPr>
        <w:t>内容产品的具体内容描述信息应包括但不限于：内容详细情况、适用对象、提供方式、使用期限和注意事项等信息。</w:t>
      </w:r>
    </w:p>
    <w:p w:rsidR="00320031" w:rsidRPr="00646F49" w:rsidRDefault="00320031" w:rsidP="00320031">
      <w:pPr>
        <w:pStyle w:val="a5"/>
        <w:numPr>
          <w:ilvl w:val="2"/>
          <w:numId w:val="2"/>
        </w:numPr>
      </w:pPr>
      <w:r w:rsidRPr="00646F49">
        <w:rPr>
          <w:rFonts w:hint="eastAsia"/>
        </w:rPr>
        <w:t>内容交易提供方所发布的内容产品的描述信息应与实际内容产品一致，并应对可能存在的偏差或交易需求方体验可能出现的误差的信息进行说明和提前告知。</w:t>
      </w:r>
    </w:p>
    <w:p w:rsidR="00320031" w:rsidRPr="00646F49" w:rsidRDefault="00320031" w:rsidP="00963C8A">
      <w:pPr>
        <w:pStyle w:val="a0"/>
        <w:spacing w:before="156" w:after="156"/>
        <w:ind w:leftChars="-150" w:left="-315" w:firstLineChars="135" w:firstLine="283"/>
      </w:pPr>
      <w:r w:rsidRPr="00646F49">
        <w:rPr>
          <w:rFonts w:hint="eastAsia"/>
        </w:rPr>
        <w:t>内容交易提供方应对所发布的内容产品权属问题进行明确介绍</w:t>
      </w:r>
    </w:p>
    <w:p w:rsidR="00320031" w:rsidRPr="00646F49" w:rsidRDefault="00320031" w:rsidP="00320031">
      <w:pPr>
        <w:pStyle w:val="a5"/>
        <w:numPr>
          <w:ilvl w:val="2"/>
          <w:numId w:val="2"/>
        </w:numPr>
      </w:pPr>
      <w:r w:rsidRPr="00646F49">
        <w:rPr>
          <w:rFonts w:hint="eastAsia"/>
        </w:rPr>
        <w:t>对涉及专利权、商标权、著作权、肖像权等相关权属的内容产品，内容交易提供方应给出具体的权属证明信息或第三方专业机构出具的</w:t>
      </w:r>
      <w:bookmarkStart w:id="14" w:name="_Hlk26965111"/>
      <w:r w:rsidRPr="00646F49">
        <w:rPr>
          <w:rFonts w:hint="eastAsia"/>
        </w:rPr>
        <w:t>认证文件</w:t>
      </w:r>
      <w:bookmarkEnd w:id="14"/>
      <w:r w:rsidRPr="00646F49">
        <w:rPr>
          <w:rFonts w:hint="eastAsia"/>
        </w:rPr>
        <w:t>。</w:t>
      </w:r>
    </w:p>
    <w:p w:rsidR="00320031" w:rsidRPr="00646F49" w:rsidRDefault="00320031" w:rsidP="00320031">
      <w:pPr>
        <w:pStyle w:val="a5"/>
        <w:numPr>
          <w:ilvl w:val="2"/>
          <w:numId w:val="2"/>
        </w:numPr>
      </w:pPr>
      <w:r w:rsidRPr="00646F49">
        <w:rPr>
          <w:rFonts w:hint="eastAsia"/>
        </w:rPr>
        <w:t>对于特殊的内容产品，内容交易提供方应给出相关销售许可、授权许可及认证证书等信息或能快捷了解相关信息的链接。</w:t>
      </w:r>
    </w:p>
    <w:p w:rsidR="00320031" w:rsidRPr="00646F49" w:rsidRDefault="00320031" w:rsidP="00963C8A">
      <w:pPr>
        <w:pStyle w:val="a"/>
        <w:spacing w:before="312" w:after="312"/>
      </w:pPr>
      <w:r w:rsidRPr="00646F49">
        <w:rPr>
          <w:rFonts w:hint="eastAsia"/>
        </w:rPr>
        <w:t>交易实施要求</w:t>
      </w:r>
    </w:p>
    <w:p w:rsidR="00320031" w:rsidRPr="00646F49" w:rsidRDefault="00320031" w:rsidP="00963C8A">
      <w:pPr>
        <w:pStyle w:val="a0"/>
        <w:spacing w:before="156" w:after="156"/>
        <w:ind w:leftChars="-150" w:left="-315" w:firstLineChars="135" w:firstLine="283"/>
      </w:pPr>
      <w:r w:rsidRPr="00646F49">
        <w:rPr>
          <w:rFonts w:hint="eastAsia"/>
        </w:rPr>
        <w:t>内容交易供需双方磋商与签约</w:t>
      </w:r>
    </w:p>
    <w:p w:rsidR="00320031" w:rsidRPr="00646F49" w:rsidRDefault="00320031" w:rsidP="00320031">
      <w:pPr>
        <w:pStyle w:val="a5"/>
        <w:numPr>
          <w:ilvl w:val="2"/>
          <w:numId w:val="2"/>
        </w:numPr>
      </w:pPr>
      <w:r w:rsidRPr="00646F49">
        <w:rPr>
          <w:rFonts w:hint="eastAsia"/>
        </w:rPr>
        <w:t>内容交易平台经营者应对交易规则和交易流程给予清晰的说明和公示。</w:t>
      </w:r>
    </w:p>
    <w:p w:rsidR="00320031" w:rsidRPr="00646F49" w:rsidRDefault="00320031" w:rsidP="00320031">
      <w:pPr>
        <w:pStyle w:val="a5"/>
        <w:numPr>
          <w:ilvl w:val="2"/>
          <w:numId w:val="2"/>
        </w:numPr>
      </w:pPr>
      <w:r w:rsidRPr="00646F49">
        <w:rPr>
          <w:rFonts w:hint="eastAsia"/>
        </w:rPr>
        <w:t>内容交易供需双方自行进行沟通交流进行磋商，可采取在平台内进行磋商或双方直接磋商等形式。</w:t>
      </w:r>
    </w:p>
    <w:p w:rsidR="00320031" w:rsidRPr="00646F49" w:rsidRDefault="00320031" w:rsidP="00320031">
      <w:pPr>
        <w:pStyle w:val="a5"/>
        <w:numPr>
          <w:ilvl w:val="2"/>
          <w:numId w:val="2"/>
        </w:numPr>
      </w:pPr>
      <w:r w:rsidRPr="00646F49">
        <w:rPr>
          <w:rFonts w:hint="eastAsia"/>
        </w:rPr>
        <w:t>在内容交易需求方确认订单之前，内容交易提供方应给出订单处理、内容产品基本情况、预估交易完成时间等信息，若交易的内容产品对不同内容交易需求方（如特定年龄或地区）有限制的，内容交易提供方应在双方进行磋商时做出明确说明。</w:t>
      </w:r>
    </w:p>
    <w:p w:rsidR="00320031" w:rsidRPr="00646F49" w:rsidRDefault="00320031" w:rsidP="00320031">
      <w:pPr>
        <w:pStyle w:val="a5"/>
        <w:numPr>
          <w:ilvl w:val="2"/>
          <w:numId w:val="2"/>
        </w:numPr>
      </w:pPr>
      <w:r w:rsidRPr="00646F49">
        <w:rPr>
          <w:rFonts w:hint="eastAsia"/>
        </w:rPr>
        <w:lastRenderedPageBreak/>
        <w:t>磋商成功后双方签署内容交易合约协议。内容交易平台经营者应提供相关交易协议模板供内容交易供需双方参考。</w:t>
      </w:r>
    </w:p>
    <w:p w:rsidR="00320031" w:rsidRPr="00646F49" w:rsidRDefault="00320031" w:rsidP="00963C8A">
      <w:pPr>
        <w:pStyle w:val="a0"/>
        <w:spacing w:before="156" w:after="156"/>
        <w:ind w:leftChars="-150" w:left="-315" w:firstLineChars="135" w:firstLine="283"/>
      </w:pPr>
      <w:r w:rsidRPr="00646F49">
        <w:rPr>
          <w:rFonts w:hint="eastAsia"/>
        </w:rPr>
        <w:t>内容交易的实施</w:t>
      </w:r>
    </w:p>
    <w:p w:rsidR="00320031" w:rsidRPr="00646F49" w:rsidRDefault="00320031" w:rsidP="00320031">
      <w:pPr>
        <w:pStyle w:val="a5"/>
        <w:numPr>
          <w:ilvl w:val="2"/>
          <w:numId w:val="2"/>
        </w:numPr>
      </w:pPr>
      <w:r w:rsidRPr="00646F49">
        <w:rPr>
          <w:rFonts w:hint="eastAsia"/>
        </w:rPr>
        <w:t>内容交易平台经营者应对内容交易供需双方提供通过网络交易平台检查订单状况的服务。</w:t>
      </w:r>
    </w:p>
    <w:p w:rsidR="00320031" w:rsidRPr="00646F49" w:rsidRDefault="00320031" w:rsidP="00320031">
      <w:pPr>
        <w:pStyle w:val="a5"/>
        <w:numPr>
          <w:ilvl w:val="2"/>
          <w:numId w:val="2"/>
        </w:numPr>
      </w:pPr>
      <w:r w:rsidRPr="00646F49">
        <w:rPr>
          <w:rFonts w:hint="eastAsia"/>
        </w:rPr>
        <w:t>内容交易提供方应及时向内容交易需求方给出有关内容产品订单确认、支付、发票信息、交易评价、售后等其他特色服务相关提示信息。</w:t>
      </w:r>
    </w:p>
    <w:p w:rsidR="00320031" w:rsidRPr="00646F49" w:rsidRDefault="00320031" w:rsidP="00320031">
      <w:pPr>
        <w:pStyle w:val="a5"/>
        <w:numPr>
          <w:ilvl w:val="2"/>
          <w:numId w:val="2"/>
        </w:numPr>
      </w:pPr>
      <w:r w:rsidRPr="00646F49">
        <w:rPr>
          <w:rFonts w:hint="eastAsia"/>
        </w:rPr>
        <w:t>内容交易提供方应根据交易合约协议中的要求，向内容交易需求方提供服务。</w:t>
      </w:r>
    </w:p>
    <w:p w:rsidR="00320031" w:rsidRPr="00646F49" w:rsidRDefault="00320031" w:rsidP="00963C8A">
      <w:pPr>
        <w:pStyle w:val="a"/>
        <w:spacing w:before="312" w:after="312"/>
      </w:pPr>
      <w:r w:rsidRPr="00646F49">
        <w:rPr>
          <w:rFonts w:hint="eastAsia"/>
        </w:rPr>
        <w:t>交易结算要求</w:t>
      </w:r>
    </w:p>
    <w:p w:rsidR="00320031" w:rsidRPr="00646F49" w:rsidRDefault="00320031" w:rsidP="00963C8A">
      <w:pPr>
        <w:pStyle w:val="a0"/>
        <w:spacing w:before="156" w:after="156"/>
        <w:ind w:leftChars="-150" w:left="-315" w:firstLineChars="135" w:firstLine="283"/>
      </w:pPr>
      <w:r w:rsidRPr="00646F49">
        <w:rPr>
          <w:rFonts w:hint="eastAsia"/>
        </w:rPr>
        <w:t>内容交易平台经营者</w:t>
      </w:r>
    </w:p>
    <w:p w:rsidR="00320031" w:rsidRPr="00646F49" w:rsidRDefault="00320031" w:rsidP="00320031">
      <w:pPr>
        <w:pStyle w:val="a5"/>
        <w:numPr>
          <w:ilvl w:val="2"/>
          <w:numId w:val="2"/>
        </w:numPr>
      </w:pPr>
      <w:r w:rsidRPr="00646F49">
        <w:rPr>
          <w:rFonts w:hint="eastAsia"/>
        </w:rPr>
        <w:t>内容交易平台经营者应在不同的交易环节给交易双方必要的提示，指导内容交易供需双方完成在线订单确认及支付等，并应对版权支付等延期支付类的内容交易做出明确的应用规范。</w:t>
      </w:r>
    </w:p>
    <w:p w:rsidR="00320031" w:rsidRPr="00646F49" w:rsidRDefault="00320031" w:rsidP="00320031">
      <w:pPr>
        <w:pStyle w:val="a5"/>
        <w:numPr>
          <w:ilvl w:val="2"/>
          <w:numId w:val="2"/>
        </w:numPr>
      </w:pPr>
      <w:r w:rsidRPr="00646F49">
        <w:rPr>
          <w:rFonts w:hint="eastAsia"/>
        </w:rPr>
        <w:t>内容交易平台经营者应向内容交易供需双方提供支付渠道、支付流程、可选择的支付方式、支付提示和支付说明等信息，并应对在线支付过程进行实时跟踪，在第一时间告知内容交易供需双方在线支付完成信息。</w:t>
      </w:r>
    </w:p>
    <w:p w:rsidR="00320031" w:rsidRPr="00646F49" w:rsidRDefault="00320031" w:rsidP="00963C8A">
      <w:pPr>
        <w:pStyle w:val="a0"/>
        <w:spacing w:before="156" w:after="156"/>
        <w:ind w:leftChars="-150" w:left="-315" w:firstLineChars="135" w:firstLine="283"/>
      </w:pPr>
      <w:r w:rsidRPr="00646F49">
        <w:rPr>
          <w:rFonts w:hint="eastAsia"/>
        </w:rPr>
        <w:t>内容交易供需双方</w:t>
      </w:r>
    </w:p>
    <w:p w:rsidR="00320031" w:rsidRPr="00646F49" w:rsidRDefault="00320031" w:rsidP="00320031">
      <w:pPr>
        <w:pStyle w:val="a5"/>
        <w:numPr>
          <w:ilvl w:val="2"/>
          <w:numId w:val="2"/>
        </w:numPr>
      </w:pPr>
      <w:r w:rsidRPr="00646F49">
        <w:rPr>
          <w:rFonts w:hint="eastAsia"/>
        </w:rPr>
        <w:t>在内容交易需求方最终确认订单之前，内容交易提供方应为内容交易需求方提供所有费用的清单，包括但不限于内容产品和相关服务的费用等。</w:t>
      </w:r>
    </w:p>
    <w:p w:rsidR="00320031" w:rsidRPr="00646F49" w:rsidRDefault="00320031" w:rsidP="00320031">
      <w:pPr>
        <w:pStyle w:val="a5"/>
        <w:numPr>
          <w:ilvl w:val="2"/>
          <w:numId w:val="2"/>
        </w:numPr>
      </w:pPr>
      <w:r w:rsidRPr="00646F49">
        <w:rPr>
          <w:rFonts w:hint="eastAsia"/>
        </w:rPr>
        <w:t>内容交易需求方完成支付后，内容交易提供方应向其提供支付证明，如发票等。</w:t>
      </w:r>
    </w:p>
    <w:p w:rsidR="00320031" w:rsidRPr="00646F49" w:rsidRDefault="00320031" w:rsidP="00963C8A">
      <w:pPr>
        <w:pStyle w:val="a"/>
        <w:spacing w:before="312" w:after="312"/>
      </w:pPr>
      <w:r w:rsidRPr="00646F49">
        <w:rPr>
          <w:rFonts w:hint="eastAsia"/>
        </w:rPr>
        <w:t>交易材料归档要求</w:t>
      </w:r>
    </w:p>
    <w:p w:rsidR="00320031" w:rsidRPr="00646F49" w:rsidRDefault="00320031" w:rsidP="00963C8A">
      <w:pPr>
        <w:pStyle w:val="a0"/>
        <w:spacing w:before="156" w:after="156"/>
        <w:ind w:leftChars="-150" w:left="-315" w:firstLineChars="135" w:firstLine="283"/>
      </w:pPr>
      <w:r w:rsidRPr="00646F49">
        <w:rPr>
          <w:rFonts w:hint="eastAsia"/>
        </w:rPr>
        <w:t>内容交易平台经营者</w:t>
      </w:r>
    </w:p>
    <w:p w:rsidR="00320031" w:rsidRPr="00646F49" w:rsidRDefault="00320031" w:rsidP="00320031">
      <w:pPr>
        <w:pStyle w:val="a5"/>
        <w:numPr>
          <w:ilvl w:val="2"/>
          <w:numId w:val="2"/>
        </w:numPr>
      </w:pPr>
      <w:r w:rsidRPr="00646F49">
        <w:rPr>
          <w:rFonts w:hint="eastAsia"/>
        </w:rPr>
        <w:t>内容交易平台经营者应尽谨慎义务保存在其网络平台环境下发生的内容交易的相关信息、记录或资料，包含但不限于名称、内容介绍、交易数量、交易单价、交易金额、交易时间以及交易双方的名称、地址、联系方式等，确保资料的完整性和准确性，并使其日后可以调取査用。</w:t>
      </w:r>
    </w:p>
    <w:p w:rsidR="00320031" w:rsidRPr="00646F49" w:rsidRDefault="00320031" w:rsidP="00320031">
      <w:pPr>
        <w:pStyle w:val="a5"/>
        <w:numPr>
          <w:ilvl w:val="2"/>
          <w:numId w:val="2"/>
        </w:numPr>
      </w:pPr>
      <w:r w:rsidRPr="00646F49">
        <w:rPr>
          <w:rFonts w:hint="eastAsia"/>
        </w:rPr>
        <w:t>若内容交易涉及知识产权权属变更的，内容交易平台经营者应与国家相关部门联合督促内容交易供需双方完成知识产权权属变更，留存完善的权属变更资料，并确保资料的完整性和准确性，使其日后可以调取査用。</w:t>
      </w:r>
    </w:p>
    <w:p w:rsidR="00320031" w:rsidRPr="00646F49" w:rsidRDefault="00320031" w:rsidP="00963C8A">
      <w:pPr>
        <w:pStyle w:val="a0"/>
        <w:spacing w:before="156" w:after="156"/>
        <w:ind w:leftChars="-150" w:left="-315" w:firstLineChars="135" w:firstLine="283"/>
      </w:pPr>
      <w:r w:rsidRPr="00646F49">
        <w:rPr>
          <w:rFonts w:hint="eastAsia"/>
        </w:rPr>
        <w:t>内容交易供需双方</w:t>
      </w:r>
    </w:p>
    <w:p w:rsidR="00320031" w:rsidRPr="00646F49" w:rsidRDefault="00320031" w:rsidP="00320031">
      <w:pPr>
        <w:pStyle w:val="a5"/>
        <w:numPr>
          <w:ilvl w:val="2"/>
          <w:numId w:val="2"/>
        </w:numPr>
      </w:pPr>
      <w:r w:rsidRPr="00646F49">
        <w:rPr>
          <w:rFonts w:hint="eastAsia"/>
        </w:rPr>
        <w:t>内容交易供需双方在完成内容交易后，应主动向内容交易平台经营者提供相关交易材料，包括但不限于：交易合约协议、交易结算支付证明等。</w:t>
      </w:r>
    </w:p>
    <w:p w:rsidR="00320031" w:rsidRPr="00646F49" w:rsidRDefault="00320031" w:rsidP="00963C8A">
      <w:pPr>
        <w:pStyle w:val="a"/>
        <w:spacing w:before="312" w:after="312"/>
      </w:pPr>
      <w:r w:rsidRPr="00646F49">
        <w:rPr>
          <w:rFonts w:hint="eastAsia"/>
        </w:rPr>
        <w:t>售后服务要求</w:t>
      </w:r>
    </w:p>
    <w:p w:rsidR="00320031" w:rsidRPr="00646F49" w:rsidRDefault="00320031" w:rsidP="00963C8A">
      <w:pPr>
        <w:pStyle w:val="a0"/>
        <w:spacing w:before="156" w:after="156"/>
        <w:ind w:leftChars="-150" w:left="-315" w:firstLineChars="135" w:firstLine="283"/>
      </w:pPr>
      <w:r w:rsidRPr="00646F49">
        <w:rPr>
          <w:rFonts w:hint="eastAsia"/>
        </w:rPr>
        <w:t>内容交易平台经营者</w:t>
      </w:r>
    </w:p>
    <w:p w:rsidR="00320031" w:rsidRPr="00646F49" w:rsidRDefault="00320031" w:rsidP="00320031">
      <w:pPr>
        <w:pStyle w:val="a5"/>
        <w:numPr>
          <w:ilvl w:val="2"/>
          <w:numId w:val="2"/>
        </w:numPr>
      </w:pPr>
      <w:r w:rsidRPr="00646F49">
        <w:rPr>
          <w:rFonts w:hint="eastAsia"/>
        </w:rPr>
        <w:lastRenderedPageBreak/>
        <w:t>内容交易平台经营者应明确给出有关取消交易订单、退货、退款等特殊情况的处理原则及办理流程，包括取消订单的有效期、退货条件、退款时限等规定。</w:t>
      </w:r>
    </w:p>
    <w:p w:rsidR="00320031" w:rsidRPr="00646F49" w:rsidRDefault="00320031" w:rsidP="00320031">
      <w:pPr>
        <w:pStyle w:val="a5"/>
        <w:numPr>
          <w:ilvl w:val="2"/>
          <w:numId w:val="2"/>
        </w:numPr>
      </w:pPr>
      <w:r w:rsidRPr="00646F49">
        <w:rPr>
          <w:rFonts w:hint="eastAsia"/>
        </w:rPr>
        <w:t>若内容产品涉及相关知识产权的权属变更的，内容交易平台经营者应通过与相关主管单位建立链接或由第三方专业机构协助，配合内容交易提供方向交易需求方进行权属转让，</w:t>
      </w:r>
      <w:r w:rsidRPr="00646F49">
        <w:t>并</w:t>
      </w:r>
      <w:r w:rsidRPr="00646F49">
        <w:rPr>
          <w:rFonts w:hint="eastAsia"/>
        </w:rPr>
        <w:t>协助交易需求方根据国家相关部门要求进行权属变更。</w:t>
      </w:r>
    </w:p>
    <w:p w:rsidR="00320031" w:rsidRPr="00646F49" w:rsidRDefault="00320031" w:rsidP="00963C8A">
      <w:pPr>
        <w:pStyle w:val="a0"/>
        <w:spacing w:before="156" w:after="156"/>
        <w:ind w:leftChars="-150" w:left="-315" w:firstLineChars="135" w:firstLine="283"/>
      </w:pPr>
      <w:r w:rsidRPr="00646F49">
        <w:rPr>
          <w:rFonts w:hint="eastAsia"/>
        </w:rPr>
        <w:t>内容交易提供方</w:t>
      </w:r>
    </w:p>
    <w:p w:rsidR="00320031" w:rsidRPr="00646F49" w:rsidRDefault="00320031" w:rsidP="00320031">
      <w:pPr>
        <w:pStyle w:val="a5"/>
        <w:numPr>
          <w:ilvl w:val="2"/>
          <w:numId w:val="2"/>
        </w:numPr>
      </w:pPr>
      <w:r w:rsidRPr="00646F49">
        <w:rPr>
          <w:rFonts w:hint="eastAsia"/>
        </w:rPr>
        <w:t>内容交易提供方应根据双方签署的内容交易合约协议内容为内容交易需求方提供相应的售后服务，并对服务事项进行详细的说明，包括但不限于交付内容的格式、时间期限、服务范围、服务方式等。</w:t>
      </w:r>
    </w:p>
    <w:p w:rsidR="00320031" w:rsidRPr="00646F49" w:rsidRDefault="00320031" w:rsidP="00320031">
      <w:pPr>
        <w:pStyle w:val="a5"/>
        <w:numPr>
          <w:ilvl w:val="2"/>
          <w:numId w:val="2"/>
        </w:numPr>
      </w:pPr>
      <w:r w:rsidRPr="00646F49">
        <w:rPr>
          <w:rFonts w:hint="eastAsia"/>
        </w:rPr>
        <w:t>内容交易提供方应在其内容产品介绍的显著位置给出售后服务相关联系方式。</w:t>
      </w:r>
    </w:p>
    <w:p w:rsidR="00320031" w:rsidRPr="00646F49" w:rsidRDefault="00320031" w:rsidP="00963C8A">
      <w:pPr>
        <w:pStyle w:val="a"/>
        <w:spacing w:before="312" w:after="312"/>
      </w:pPr>
      <w:r w:rsidRPr="00646F49">
        <w:rPr>
          <w:rFonts w:hint="eastAsia"/>
        </w:rPr>
        <w:t>交易评价反馈要求</w:t>
      </w:r>
    </w:p>
    <w:p w:rsidR="00320031" w:rsidRPr="00646F49" w:rsidRDefault="00320031" w:rsidP="00963C8A">
      <w:pPr>
        <w:pStyle w:val="a0"/>
        <w:spacing w:before="156" w:after="156"/>
        <w:ind w:leftChars="-150" w:left="-315" w:firstLineChars="135" w:firstLine="283"/>
      </w:pPr>
      <w:r w:rsidRPr="00646F49">
        <w:rPr>
          <w:rFonts w:hint="eastAsia"/>
        </w:rPr>
        <w:t>内容交易平台经营者</w:t>
      </w:r>
    </w:p>
    <w:p w:rsidR="00320031" w:rsidRPr="00646F49" w:rsidRDefault="00320031" w:rsidP="00320031">
      <w:pPr>
        <w:pStyle w:val="a5"/>
        <w:numPr>
          <w:ilvl w:val="2"/>
          <w:numId w:val="2"/>
        </w:numPr>
      </w:pPr>
      <w:r w:rsidRPr="00646F49">
        <w:rPr>
          <w:rFonts w:hint="eastAsia"/>
        </w:rPr>
        <w:t>内容交易平台经营者应建立对内容交易的跟踪、交易后评价反馈和违规举报机制。</w:t>
      </w:r>
    </w:p>
    <w:p w:rsidR="00320031" w:rsidRPr="00646F49" w:rsidRDefault="00320031" w:rsidP="00320031">
      <w:pPr>
        <w:pStyle w:val="a5"/>
        <w:numPr>
          <w:ilvl w:val="2"/>
          <w:numId w:val="2"/>
        </w:numPr>
      </w:pPr>
      <w:r w:rsidRPr="00646F49">
        <w:rPr>
          <w:rFonts w:hint="eastAsia"/>
        </w:rPr>
        <w:t>内容交易平台经营者应为内容交易需求方提供对交易的内容产品及内容交易服务的评价渠道，为内容交易提供方提供对内容交易需求方的评价渠道，并在网络平台中公开相关评价记录。</w:t>
      </w:r>
    </w:p>
    <w:p w:rsidR="00320031" w:rsidRPr="00646F49" w:rsidRDefault="00320031" w:rsidP="00320031">
      <w:pPr>
        <w:pStyle w:val="a5"/>
        <w:numPr>
          <w:ilvl w:val="2"/>
          <w:numId w:val="2"/>
        </w:numPr>
      </w:pPr>
      <w:r w:rsidRPr="00646F49">
        <w:rPr>
          <w:rFonts w:hint="eastAsia"/>
        </w:rPr>
        <w:t>内容交易平台经营者应保证内容交易流程的完整性，并给出交易评价反馈、特殊情况下的处理方式和交易纠纷处理等渠道，保障交易的顺利完成。</w:t>
      </w:r>
    </w:p>
    <w:p w:rsidR="00320031" w:rsidRPr="00646F49" w:rsidRDefault="00320031" w:rsidP="00963C8A">
      <w:pPr>
        <w:pStyle w:val="a0"/>
        <w:spacing w:before="156" w:after="156"/>
        <w:ind w:leftChars="-150" w:left="-315" w:firstLineChars="135" w:firstLine="283"/>
      </w:pPr>
      <w:r w:rsidRPr="00646F49">
        <w:rPr>
          <w:rFonts w:hint="eastAsia"/>
        </w:rPr>
        <w:t>内容交易供需双方</w:t>
      </w:r>
    </w:p>
    <w:p w:rsidR="00320031" w:rsidRPr="00646F49" w:rsidRDefault="00320031" w:rsidP="00320031">
      <w:pPr>
        <w:pStyle w:val="a5"/>
        <w:numPr>
          <w:ilvl w:val="2"/>
          <w:numId w:val="2"/>
        </w:numPr>
      </w:pPr>
      <w:r w:rsidRPr="00646F49">
        <w:rPr>
          <w:rFonts w:hint="eastAsia"/>
        </w:rPr>
        <w:t>内容交易需求方应在完成交易流程后，及时在交易平台中对内容交易提供方的内存产品和服务情况做出评价反馈、并确保评价真实有效。</w:t>
      </w:r>
    </w:p>
    <w:p w:rsidR="00320031" w:rsidRPr="00646F49" w:rsidRDefault="00320031" w:rsidP="00320031">
      <w:pPr>
        <w:pStyle w:val="a5"/>
        <w:numPr>
          <w:ilvl w:val="2"/>
          <w:numId w:val="2"/>
        </w:numPr>
      </w:pPr>
      <w:r w:rsidRPr="00646F49">
        <w:rPr>
          <w:rFonts w:hint="eastAsia"/>
        </w:rPr>
        <w:t>内容交易提供方应在收到内容交易需求方的评价后进行反馈答复，并可对内容交易需求方进行评价。</w:t>
      </w:r>
    </w:p>
    <w:p w:rsidR="00320031" w:rsidRPr="00646F49" w:rsidRDefault="00320031" w:rsidP="00963C8A">
      <w:pPr>
        <w:pStyle w:val="a"/>
        <w:spacing w:before="312" w:after="312"/>
      </w:pPr>
      <w:r w:rsidRPr="00646F49">
        <w:rPr>
          <w:rFonts w:hint="eastAsia"/>
        </w:rPr>
        <w:t>交易纠纷投诉要求</w:t>
      </w:r>
    </w:p>
    <w:p w:rsidR="00320031" w:rsidRPr="00646F49" w:rsidRDefault="00320031" w:rsidP="00963C8A">
      <w:pPr>
        <w:pStyle w:val="a0"/>
        <w:spacing w:before="156" w:after="156"/>
        <w:ind w:leftChars="-150" w:left="-315" w:firstLineChars="135" w:firstLine="283"/>
      </w:pPr>
      <w:r w:rsidRPr="00646F49">
        <w:rPr>
          <w:rFonts w:hint="eastAsia"/>
        </w:rPr>
        <w:t>内容交易平台经营者</w:t>
      </w:r>
    </w:p>
    <w:p w:rsidR="00320031" w:rsidRPr="00646F49" w:rsidRDefault="00320031" w:rsidP="00320031">
      <w:pPr>
        <w:pStyle w:val="a5"/>
        <w:numPr>
          <w:ilvl w:val="2"/>
          <w:numId w:val="2"/>
        </w:numPr>
      </w:pPr>
      <w:r w:rsidRPr="00646F49">
        <w:rPr>
          <w:rFonts w:hint="eastAsia"/>
        </w:rPr>
        <w:t>内容交易平台经营者应建立交易纠纷处理机制，在平台显著位置给出纠纷处理规定、纠纷处理渠道、投诉方式、处理流程等详细说明信息。</w:t>
      </w:r>
    </w:p>
    <w:p w:rsidR="00320031" w:rsidRPr="00646F49" w:rsidRDefault="00320031" w:rsidP="00320031">
      <w:pPr>
        <w:pStyle w:val="a5"/>
        <w:numPr>
          <w:ilvl w:val="2"/>
          <w:numId w:val="2"/>
        </w:numPr>
      </w:pPr>
      <w:r w:rsidRPr="00646F49">
        <w:rPr>
          <w:rFonts w:hint="eastAsia"/>
        </w:rPr>
        <w:t>内容交易平台经营者应监督内容交易提供方按服务承诺的要求处理相关问题或投诉，并及时将处理结果通知内容交易需求方。</w:t>
      </w:r>
    </w:p>
    <w:p w:rsidR="00320031" w:rsidRPr="00646F49" w:rsidRDefault="00320031" w:rsidP="00320031">
      <w:pPr>
        <w:pStyle w:val="a5"/>
        <w:numPr>
          <w:ilvl w:val="2"/>
          <w:numId w:val="2"/>
        </w:numPr>
      </w:pPr>
      <w:r w:rsidRPr="00646F49">
        <w:rPr>
          <w:rFonts w:hint="eastAsia"/>
        </w:rPr>
        <w:t>如有第三方主诉内容交易中的信息或知识产权等侵犯其合法权益，在该诉求方提供其身份证明、事实证明和具体网络链接地址的情况下，内容交易平台经营者应当予以及时删除相关内容产品信息，并协助主诉方配合国家相关部门对相关内容交易的调查。</w:t>
      </w:r>
    </w:p>
    <w:p w:rsidR="00320031" w:rsidRPr="00646F49" w:rsidRDefault="00320031" w:rsidP="00320031">
      <w:pPr>
        <w:pStyle w:val="a5"/>
        <w:numPr>
          <w:ilvl w:val="2"/>
          <w:numId w:val="2"/>
        </w:numPr>
      </w:pPr>
      <w:r w:rsidRPr="00646F49">
        <w:rPr>
          <w:rFonts w:hint="eastAsia"/>
        </w:rPr>
        <w:t>若内容交易供需双方所投诉的有关内容交易纠纷不能自行解决，内容交易平台经营者应协助双方采用其他方法解决。</w:t>
      </w:r>
    </w:p>
    <w:p w:rsidR="00320031" w:rsidRPr="00646F49" w:rsidRDefault="00320031" w:rsidP="00963C8A">
      <w:pPr>
        <w:pStyle w:val="a0"/>
        <w:spacing w:before="156" w:after="156"/>
        <w:ind w:leftChars="-150" w:left="-315" w:firstLineChars="135" w:firstLine="283"/>
      </w:pPr>
      <w:r w:rsidRPr="00646F49">
        <w:rPr>
          <w:rFonts w:hint="eastAsia"/>
        </w:rPr>
        <w:t>内容交易供需双方</w:t>
      </w:r>
    </w:p>
    <w:p w:rsidR="00320031" w:rsidRPr="00646F49" w:rsidRDefault="00320031" w:rsidP="00320031">
      <w:pPr>
        <w:pStyle w:val="a5"/>
        <w:numPr>
          <w:ilvl w:val="2"/>
          <w:numId w:val="2"/>
        </w:numPr>
      </w:pPr>
      <w:r w:rsidRPr="00646F49">
        <w:rPr>
          <w:rFonts w:hint="eastAsia"/>
        </w:rPr>
        <w:lastRenderedPageBreak/>
        <w:t>内容交易需求方可对所交易的内容产品和内容交易提供方的服务等问题，向内容交易平台经营者进行投诉。</w:t>
      </w:r>
    </w:p>
    <w:p w:rsidR="00320031" w:rsidRPr="00646F49" w:rsidRDefault="00320031" w:rsidP="00320031">
      <w:pPr>
        <w:pStyle w:val="a5"/>
        <w:numPr>
          <w:ilvl w:val="2"/>
          <w:numId w:val="2"/>
        </w:numPr>
      </w:pPr>
      <w:r w:rsidRPr="00646F49">
        <w:rPr>
          <w:rFonts w:hint="eastAsia"/>
        </w:rPr>
        <w:t>内容交易提供方应在收到问题投诉后或在其承诺的售后问题处理时间内，向内容交易需求方确认问题和投诉信息及处理方案。</w:t>
      </w:r>
    </w:p>
    <w:p w:rsidR="00320031" w:rsidRPr="00646F49" w:rsidRDefault="00320031" w:rsidP="00320031">
      <w:pPr>
        <w:pStyle w:val="a5"/>
        <w:numPr>
          <w:ilvl w:val="2"/>
          <w:numId w:val="2"/>
        </w:numPr>
      </w:pPr>
      <w:r w:rsidRPr="00646F49">
        <w:rPr>
          <w:rFonts w:hint="eastAsia"/>
        </w:rPr>
        <w:t>内容交易提供方可对内容交易需求方在内容交易过程中的不合理要求和诚信等问题，向内容交易平台经营者进行投诉。</w:t>
      </w:r>
    </w:p>
    <w:p w:rsidR="00320031" w:rsidRPr="00646F49" w:rsidRDefault="00320031" w:rsidP="00320031">
      <w:pPr>
        <w:pStyle w:val="a5"/>
        <w:numPr>
          <w:ilvl w:val="2"/>
          <w:numId w:val="2"/>
        </w:numPr>
      </w:pPr>
      <w:r w:rsidRPr="00646F49">
        <w:rPr>
          <w:rFonts w:hint="eastAsia"/>
        </w:rPr>
        <w:t>若内容交易供需双方所投诉的有关内容交易纠纷不能自行解决，应配合内容交易平台经营者采用其他方法解决。</w:t>
      </w:r>
    </w:p>
    <w:p w:rsidR="00320031" w:rsidRPr="00646F49" w:rsidRDefault="00320031" w:rsidP="00963C8A">
      <w:pPr>
        <w:pStyle w:val="a"/>
        <w:spacing w:before="312" w:after="312"/>
      </w:pPr>
      <w:r w:rsidRPr="00646F49">
        <w:rPr>
          <w:rFonts w:hint="eastAsia"/>
        </w:rPr>
        <w:t>交易风险警示与规避要求</w:t>
      </w:r>
    </w:p>
    <w:p w:rsidR="00320031" w:rsidRPr="00646F49" w:rsidRDefault="00320031" w:rsidP="00963C8A">
      <w:pPr>
        <w:pStyle w:val="a0"/>
        <w:spacing w:before="156" w:after="156"/>
        <w:ind w:leftChars="-150" w:left="-315" w:firstLineChars="135" w:firstLine="283"/>
      </w:pPr>
      <w:bookmarkStart w:id="15" w:name="_Hlk25936439"/>
      <w:r w:rsidRPr="00646F49">
        <w:rPr>
          <w:rFonts w:hint="eastAsia"/>
        </w:rPr>
        <w:t>内容交易平台经营者</w:t>
      </w:r>
      <w:bookmarkEnd w:id="15"/>
      <w:r w:rsidRPr="00646F49">
        <w:rPr>
          <w:rFonts w:hint="eastAsia"/>
        </w:rPr>
        <w:t>在交易风险警示和规避方面应满足以下要求</w:t>
      </w:r>
    </w:p>
    <w:p w:rsidR="00320031" w:rsidRPr="00646F49" w:rsidRDefault="00320031" w:rsidP="00320031">
      <w:pPr>
        <w:pStyle w:val="a5"/>
        <w:numPr>
          <w:ilvl w:val="2"/>
          <w:numId w:val="2"/>
        </w:numPr>
      </w:pPr>
      <w:r w:rsidRPr="00646F49">
        <w:rPr>
          <w:rFonts w:hint="eastAsia"/>
        </w:rPr>
        <w:t>应在网络平台中的显著位置为内容交易需求方提供交易风险和安全保障措施知识介绍或给出方便及时了解这些信息的链接。</w:t>
      </w:r>
    </w:p>
    <w:p w:rsidR="00320031" w:rsidRPr="00646F49" w:rsidRDefault="00320031" w:rsidP="00320031">
      <w:pPr>
        <w:pStyle w:val="a5"/>
        <w:numPr>
          <w:ilvl w:val="2"/>
          <w:numId w:val="2"/>
        </w:numPr>
      </w:pPr>
      <w:r w:rsidRPr="00646F49">
        <w:rPr>
          <w:rFonts w:hint="eastAsia"/>
        </w:rPr>
        <w:t>应在内容交易订单确认和支付等环节，为内容交易需求方警示相关风险以及规避风险的措施。</w:t>
      </w:r>
    </w:p>
    <w:p w:rsidR="00320031" w:rsidRPr="00646F49" w:rsidRDefault="00320031" w:rsidP="00320031">
      <w:pPr>
        <w:pStyle w:val="a5"/>
        <w:numPr>
          <w:ilvl w:val="2"/>
          <w:numId w:val="2"/>
        </w:numPr>
      </w:pPr>
      <w:r w:rsidRPr="00646F49">
        <w:rPr>
          <w:rFonts w:hint="eastAsia"/>
        </w:rPr>
        <w:t>应能对内容交易供需双方的交易行为进行评价，并对内容交易需求方的评价记录进行保存，规避恶意交易行为的发生。</w:t>
      </w:r>
    </w:p>
    <w:p w:rsidR="00320031" w:rsidRPr="00646F49" w:rsidRDefault="00320031" w:rsidP="00320031">
      <w:pPr>
        <w:pStyle w:val="a5"/>
        <w:numPr>
          <w:ilvl w:val="2"/>
          <w:numId w:val="2"/>
        </w:numPr>
      </w:pPr>
      <w:r w:rsidRPr="00646F49">
        <w:rPr>
          <w:rFonts w:hint="eastAsia"/>
        </w:rPr>
        <w:t>应终止被投诉多、评价低和信息不真实的内容交易提供方进行交易行为，规避虚假内容交易。</w:t>
      </w:r>
    </w:p>
    <w:p w:rsidR="00320031" w:rsidRPr="00646F49" w:rsidRDefault="00320031" w:rsidP="00963C8A">
      <w:pPr>
        <w:pStyle w:val="a0"/>
        <w:spacing w:before="156" w:after="156"/>
        <w:ind w:leftChars="-150" w:left="-315" w:firstLineChars="135" w:firstLine="283"/>
      </w:pPr>
      <w:bookmarkStart w:id="16" w:name="_Hlk25936621"/>
      <w:r w:rsidRPr="00646F49">
        <w:rPr>
          <w:rFonts w:hint="eastAsia"/>
        </w:rPr>
        <w:t>内容交易供</w:t>
      </w:r>
      <w:bookmarkEnd w:id="16"/>
      <w:r w:rsidRPr="00646F49">
        <w:rPr>
          <w:rFonts w:hint="eastAsia"/>
        </w:rPr>
        <w:t>需双方在交易风险规避方面应满足以下要求</w:t>
      </w:r>
    </w:p>
    <w:p w:rsidR="00320031" w:rsidRPr="00646F49" w:rsidRDefault="00320031" w:rsidP="00320031">
      <w:pPr>
        <w:pStyle w:val="a5"/>
        <w:numPr>
          <w:ilvl w:val="2"/>
          <w:numId w:val="2"/>
        </w:numPr>
      </w:pPr>
      <w:r w:rsidRPr="00646F49">
        <w:rPr>
          <w:rFonts w:hint="eastAsia"/>
        </w:rPr>
        <w:t>内容交易提供方应确保在网络平台上进行交易的内容产品符合我国相关法律法规和内容交易平台经营者的要求，并对进行交易的内容产品进行分类和安全风险评估，提供由第三方专业机构出具的认证文件。</w:t>
      </w:r>
    </w:p>
    <w:p w:rsidR="00320031" w:rsidRPr="00646F49" w:rsidRDefault="00320031" w:rsidP="00320031">
      <w:pPr>
        <w:pStyle w:val="a5"/>
        <w:numPr>
          <w:ilvl w:val="2"/>
          <w:numId w:val="2"/>
        </w:numPr>
      </w:pPr>
      <w:r w:rsidRPr="00646F49">
        <w:rPr>
          <w:rFonts w:hint="eastAsia"/>
        </w:rPr>
        <w:t>内容交易供需双方应提高防风险意识，注意用户注册信息和密码的保密，内容交易相关信息未经当事者授权不得向任何第三方泄露、转让或出售。</w:t>
      </w:r>
    </w:p>
    <w:p w:rsidR="00320031" w:rsidRPr="00646F49" w:rsidRDefault="00320031" w:rsidP="00963C8A">
      <w:pPr>
        <w:pStyle w:val="a"/>
        <w:spacing w:before="312" w:after="312"/>
      </w:pPr>
      <w:r w:rsidRPr="00646F49">
        <w:rPr>
          <w:rFonts w:hint="eastAsia"/>
        </w:rPr>
        <w:t>交易信息安全要求</w:t>
      </w:r>
    </w:p>
    <w:p w:rsidR="00320031" w:rsidRPr="00646F49" w:rsidRDefault="00320031" w:rsidP="00963C8A">
      <w:pPr>
        <w:pStyle w:val="a0"/>
        <w:spacing w:before="156" w:after="156"/>
        <w:ind w:leftChars="-150" w:left="-315" w:firstLineChars="135" w:firstLine="283"/>
      </w:pPr>
      <w:r w:rsidRPr="00646F49">
        <w:rPr>
          <w:rFonts w:hint="eastAsia"/>
        </w:rPr>
        <w:t>内容交易平台经营者在内容交易过程中的交易信息安全方面，应满足以下要求</w:t>
      </w:r>
    </w:p>
    <w:p w:rsidR="00320031" w:rsidRPr="00646F49" w:rsidRDefault="00320031" w:rsidP="00320031">
      <w:pPr>
        <w:pStyle w:val="a5"/>
        <w:numPr>
          <w:ilvl w:val="2"/>
          <w:numId w:val="2"/>
        </w:numPr>
      </w:pPr>
      <w:r w:rsidRPr="00646F49">
        <w:rPr>
          <w:rFonts w:hint="eastAsia"/>
        </w:rPr>
        <w:t>应在网络平台显著位置公布交易信息保密原则，包括但不限于内容交易信息保密范围、获取渠道、保密方式、信息使用目的等。</w:t>
      </w:r>
    </w:p>
    <w:p w:rsidR="00320031" w:rsidRPr="00646F49" w:rsidRDefault="00320031" w:rsidP="00320031">
      <w:pPr>
        <w:pStyle w:val="a5"/>
        <w:numPr>
          <w:ilvl w:val="2"/>
          <w:numId w:val="2"/>
        </w:numPr>
      </w:pPr>
      <w:r w:rsidRPr="00646F49">
        <w:rPr>
          <w:rFonts w:hint="eastAsia"/>
        </w:rPr>
        <w:t>应对内容交易供需双方的用户注册信息进行保密，如内容交易供需双方的身份信息、相关证书信息等，</w:t>
      </w:r>
      <w:bookmarkStart w:id="17" w:name="_Hlk25936843"/>
      <w:r w:rsidRPr="00646F49">
        <w:rPr>
          <w:rFonts w:hint="eastAsia"/>
        </w:rPr>
        <w:t>未经授权不得向任何第三方泄露、转让或出售</w:t>
      </w:r>
      <w:bookmarkEnd w:id="17"/>
      <w:r w:rsidRPr="00646F49">
        <w:rPr>
          <w:rFonts w:hint="eastAsia"/>
        </w:rPr>
        <w:t>交易当事人名单、交易记录等涉及内容交易供需双方隐私或商业秘密的数据，但通过正常途径已经为公众获知的资料或法律法规另有规定的不在此列。</w:t>
      </w:r>
    </w:p>
    <w:p w:rsidR="00320031" w:rsidRPr="00646F49" w:rsidRDefault="00320031" w:rsidP="00320031">
      <w:pPr>
        <w:pStyle w:val="a5"/>
        <w:numPr>
          <w:ilvl w:val="2"/>
          <w:numId w:val="2"/>
        </w:numPr>
      </w:pPr>
      <w:r w:rsidRPr="00646F49">
        <w:rPr>
          <w:rFonts w:hint="eastAsia"/>
        </w:rPr>
        <w:t>若有关交易的第三方（如支付网关）的保密原则和网络平台的不同，应提供指向第三方保密原则的链接。</w:t>
      </w:r>
    </w:p>
    <w:p w:rsidR="00320031" w:rsidRPr="00646F49" w:rsidRDefault="00320031" w:rsidP="00320031">
      <w:pPr>
        <w:pStyle w:val="a5"/>
        <w:numPr>
          <w:ilvl w:val="2"/>
          <w:numId w:val="2"/>
        </w:numPr>
      </w:pPr>
      <w:r w:rsidRPr="00646F49">
        <w:rPr>
          <w:rFonts w:hint="eastAsia"/>
        </w:rPr>
        <w:t>应向内容交易需求方提供信息传输过程是否得到保护的告知信息，应遵循相关信息安全保密国家标准的要求对内容交易需求方信息进行加密传输。</w:t>
      </w:r>
    </w:p>
    <w:p w:rsidR="00320031" w:rsidRPr="00646F49" w:rsidRDefault="00320031" w:rsidP="00320031">
      <w:pPr>
        <w:pStyle w:val="a5"/>
        <w:numPr>
          <w:ilvl w:val="2"/>
          <w:numId w:val="2"/>
        </w:numPr>
      </w:pPr>
      <w:r w:rsidRPr="00646F49">
        <w:rPr>
          <w:rFonts w:hint="eastAsia"/>
        </w:rPr>
        <w:t>应在内容交易完成后，对交易的相关信息、记录或资料，进行备份和存储，确保资料的完整性和准确性，并禁止内容交易需求方和内容交易提供方擅自修改或删除。</w:t>
      </w:r>
    </w:p>
    <w:p w:rsidR="00320031" w:rsidRPr="00646F49" w:rsidRDefault="00320031" w:rsidP="00320031">
      <w:pPr>
        <w:pStyle w:val="a5"/>
        <w:numPr>
          <w:ilvl w:val="2"/>
          <w:numId w:val="2"/>
        </w:numPr>
      </w:pPr>
      <w:r w:rsidRPr="00646F49">
        <w:rPr>
          <w:rFonts w:hint="eastAsia"/>
        </w:rPr>
        <w:lastRenderedPageBreak/>
        <w:t>应对存储的内容交易需求方信息进行加密处理，内容交易需求方信息仅用于其在网络平台环境下与内容交易提供方发生的交易，避免内容交易需求方信息扩散．严禁内容交易需求方信息的滥用和非授权使用。</w:t>
      </w:r>
    </w:p>
    <w:p w:rsidR="00320031" w:rsidRPr="00646F49" w:rsidRDefault="00320031" w:rsidP="00320031">
      <w:pPr>
        <w:pStyle w:val="a5"/>
        <w:numPr>
          <w:ilvl w:val="2"/>
          <w:numId w:val="2"/>
        </w:numPr>
      </w:pPr>
      <w:r w:rsidRPr="00646F49">
        <w:rPr>
          <w:rFonts w:hint="eastAsia"/>
        </w:rPr>
        <w:t>应对内容交易进行全生命周期管理和监控，涵盖交易双方信息、交易内容等，以保证交易信息的真实、完整和可追溯。</w:t>
      </w:r>
    </w:p>
    <w:p w:rsidR="00320031" w:rsidRPr="00646F49" w:rsidRDefault="00320031" w:rsidP="00963C8A">
      <w:pPr>
        <w:pStyle w:val="a0"/>
        <w:spacing w:before="156" w:after="156"/>
        <w:ind w:leftChars="-150" w:left="-315" w:firstLineChars="135" w:firstLine="283"/>
      </w:pPr>
      <w:r w:rsidRPr="00646F49">
        <w:rPr>
          <w:rFonts w:hint="eastAsia"/>
        </w:rPr>
        <w:t>内容交易供需双方在内容交易过程中的交易信息安全方面，应满足以下要求</w:t>
      </w:r>
    </w:p>
    <w:p w:rsidR="00320031" w:rsidRPr="00646F49" w:rsidRDefault="00320031" w:rsidP="00320031">
      <w:pPr>
        <w:pStyle w:val="a5"/>
        <w:numPr>
          <w:ilvl w:val="2"/>
          <w:numId w:val="2"/>
        </w:numPr>
      </w:pPr>
      <w:r w:rsidRPr="00646F49">
        <w:rPr>
          <w:rFonts w:hint="eastAsia"/>
        </w:rPr>
        <w:t>应对自身及对方的用户相关信息进行保密，如双方的身份信息、相关证书信息等，未经授权不得向任何第三方泄露、转让或出售交易当事人名单、交易记录等涉及内容交易供需双方隐私或商业秘密的数据，但通过正常途径已经为公众获知的资料或法律法规另有规定的不在此列。</w:t>
      </w:r>
    </w:p>
    <w:p w:rsidR="00320031" w:rsidRPr="00646F49" w:rsidRDefault="00320031" w:rsidP="00320031">
      <w:pPr>
        <w:pStyle w:val="a5"/>
        <w:numPr>
          <w:ilvl w:val="2"/>
          <w:numId w:val="2"/>
        </w:numPr>
      </w:pPr>
      <w:r w:rsidRPr="00646F49">
        <w:rPr>
          <w:rFonts w:hint="eastAsia"/>
        </w:rPr>
        <w:t>成功签约后，应按照交易合同或订单中约定的相关内容进行内容交易，交易内容产品相关信息应进行加密安全传输</w:t>
      </w:r>
      <w:r>
        <w:t>。</w:t>
      </w:r>
    </w:p>
    <w:p w:rsidR="00320031" w:rsidRPr="00646F49" w:rsidRDefault="00320031" w:rsidP="00320031">
      <w:pPr>
        <w:pStyle w:val="af2"/>
        <w:framePr w:hSpace="0" w:vSpace="0" w:wrap="auto" w:vAnchor="margin" w:hAnchor="text" w:xAlign="left" w:yAlign="inline"/>
        <w:jc w:val="center"/>
        <w:rPr>
          <w:rFonts w:hAnsi="宋体"/>
        </w:rPr>
      </w:pPr>
      <w:r w:rsidRPr="00646F49">
        <w:t>_______________________________</w:t>
      </w:r>
    </w:p>
    <w:p w:rsidR="00F572C6" w:rsidRDefault="00955412"/>
    <w:sectPr w:rsidR="00F572C6" w:rsidSect="005922A5">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412" w:rsidRDefault="00955412" w:rsidP="007C0036">
      <w:r>
        <w:separator/>
      </w:r>
    </w:p>
  </w:endnote>
  <w:endnote w:type="continuationSeparator" w:id="1">
    <w:p w:rsidR="00955412" w:rsidRDefault="00955412" w:rsidP="007C003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script"/>
    <w:pitch w:val="default"/>
    <w:sig w:usb0="00000000" w:usb1="00000000" w:usb2="00000010" w:usb3="00000000" w:csb0="00040000" w:csb1="00000000"/>
  </w:font>
  <w:font w:name="方正粗圆简体">
    <w:altName w:val="宋体"/>
    <w:charset w:val="86"/>
    <w:family w:val="script"/>
    <w:pitch w:val="default"/>
    <w:sig w:usb0="00000000" w:usb1="00000000" w:usb2="00000010" w:usb3="00000000" w:csb0="00040000" w:csb1="00000000"/>
  </w:font>
  <w:font w:name="方正粗宋简体">
    <w:altName w:val="宋体"/>
    <w:charset w:val="86"/>
    <w:family w:val="script"/>
    <w:pitch w:val="default"/>
    <w:sig w:usb0="00000000" w:usb1="00000000" w:usb2="00000010" w:usb3="00000000" w:csb0="00040001" w:csb1="00000000"/>
  </w:font>
  <w:font w:name="AdobeHeitiStd-Regular">
    <w:altName w:val="宋体"/>
    <w:charset w:val="86"/>
    <w:family w:val="auto"/>
    <w:pitch w:val="default"/>
    <w:sig w:usb0="00000000" w:usb1="00000000" w:usb2="00000010" w:usb3="00000000" w:csb0="00040000" w:csb1="00000000"/>
  </w:font>
  <w:font w:name="ËÎÌå">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24" w:rsidRDefault="003C0524">
    <w:pPr>
      <w:pStyle w:val="af0"/>
      <w:rPr>
        <w:rFonts w:ascii="宋体" w:hAnsi="宋体"/>
        <w:sz w:val="28"/>
        <w:szCs w:val="28"/>
      </w:rPr>
    </w:pPr>
    <w:r>
      <w:rPr>
        <w:rStyle w:val="af5"/>
        <w:rFonts w:ascii="宋体" w:hAnsi="宋体" w:hint="eastAsia"/>
        <w:sz w:val="28"/>
        <w:szCs w:val="28"/>
      </w:rPr>
      <w:t xml:space="preserve">— </w:t>
    </w:r>
    <w:r>
      <w:rPr>
        <w:rStyle w:val="af5"/>
        <w:rFonts w:ascii="宋体" w:hAnsi="宋体"/>
        <w:sz w:val="28"/>
        <w:szCs w:val="28"/>
      </w:rPr>
      <w:fldChar w:fldCharType="begin"/>
    </w:r>
    <w:r>
      <w:rPr>
        <w:rStyle w:val="af5"/>
        <w:rFonts w:ascii="宋体" w:hAnsi="宋体"/>
        <w:sz w:val="28"/>
        <w:szCs w:val="28"/>
      </w:rPr>
      <w:instrText xml:space="preserve">PAGE  </w:instrText>
    </w:r>
    <w:r>
      <w:rPr>
        <w:rStyle w:val="af5"/>
        <w:rFonts w:ascii="宋体" w:hAnsi="宋体"/>
        <w:sz w:val="28"/>
        <w:szCs w:val="28"/>
      </w:rPr>
      <w:fldChar w:fldCharType="separate"/>
    </w:r>
    <w:r>
      <w:rPr>
        <w:rStyle w:val="af5"/>
        <w:rFonts w:ascii="宋体" w:hAnsi="宋体"/>
        <w:sz w:val="28"/>
        <w:szCs w:val="28"/>
      </w:rPr>
      <w:t>10</w:t>
    </w:r>
    <w:r>
      <w:rPr>
        <w:rStyle w:val="af5"/>
        <w:rFonts w:ascii="宋体" w:hAnsi="宋体"/>
        <w:sz w:val="28"/>
        <w:szCs w:val="28"/>
      </w:rPr>
      <w:fldChar w:fldCharType="end"/>
    </w:r>
    <w:r>
      <w:rPr>
        <w:rStyle w:val="af5"/>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24" w:rsidRDefault="003C0524">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24" w:rsidRDefault="003C0524">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A86" w:rsidRDefault="00320031" w:rsidP="006405F6">
    <w:pPr>
      <w:pStyle w:val="af0"/>
    </w:pPr>
    <w:r w:rsidRPr="006405F6">
      <w:rPr>
        <w:rFonts w:hint="eastAsia"/>
      </w:rPr>
      <w:t>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412" w:rsidRDefault="00955412" w:rsidP="007C0036">
      <w:r>
        <w:separator/>
      </w:r>
    </w:p>
  </w:footnote>
  <w:footnote w:type="continuationSeparator" w:id="1">
    <w:p w:rsidR="00955412" w:rsidRDefault="00955412" w:rsidP="007C0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24" w:rsidRDefault="003C052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24" w:rsidRDefault="003C0524">
    <w:pPr>
      <w:pStyle w:val="ac"/>
      <w:pBdr>
        <w:bottom w:val="none" w:sz="0" w:space="1" w:color="auto"/>
      </w:pBdr>
      <w:jc w:val="right"/>
    </w:pPr>
  </w:p>
  <w:p w:rsidR="003C0524" w:rsidRDefault="003C0524">
    <w:pPr>
      <w:pStyle w:val="ac"/>
      <w:pBdr>
        <w:bottom w:val="none" w:sz="0" w:space="1" w:color="auto"/>
      </w:pBdr>
      <w:jc w:val="right"/>
    </w:pPr>
  </w:p>
  <w:p w:rsidR="003C0524" w:rsidRDefault="003C0524">
    <w:pPr>
      <w:pStyle w:val="ac"/>
      <w:pBdr>
        <w:bottom w:val="none" w:sz="0" w:space="1" w:color="auto"/>
      </w:pBdr>
      <w:jc w:val="right"/>
    </w:pPr>
    <w:r>
      <w:rPr>
        <w:rFonts w:hint="eastAsia"/>
      </w:rPr>
      <w:t>T/CGCC XX-20XX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24" w:rsidRDefault="003C0524">
    <w:pPr>
      <w:pStyle w:val="ac"/>
      <w:jc w:val="right"/>
      <w:rPr>
        <w:sz w:val="21"/>
        <w:szCs w:val="21"/>
      </w:rPr>
    </w:pPr>
  </w:p>
  <w:p w:rsidR="003C0524" w:rsidRDefault="003C0524">
    <w:pPr>
      <w:pStyle w:val="ac"/>
      <w:jc w:val="right"/>
      <w:rPr>
        <w:sz w:val="21"/>
        <w:szCs w:val="21"/>
      </w:rPr>
    </w:pPr>
  </w:p>
  <w:p w:rsidR="003C0524" w:rsidRDefault="003C0524">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419"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526B1CEC"/>
    <w:multiLevelType w:val="multilevel"/>
    <w:tmpl w:val="81D2FC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5"/>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D6471E8"/>
    <w:multiLevelType w:val="singleLevel"/>
    <w:tmpl w:val="85ACEEC8"/>
    <w:lvl w:ilvl="0">
      <w:start w:val="1"/>
      <w:numFmt w:val="decimal"/>
      <w:lvlText w:val="%1."/>
      <w:lvlJc w:val="left"/>
      <w:pPr>
        <w:tabs>
          <w:tab w:val="num" w:pos="312"/>
        </w:tabs>
        <w:ind w:left="62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0031"/>
    <w:rsid w:val="00320031"/>
    <w:rsid w:val="003C0524"/>
    <w:rsid w:val="004068E6"/>
    <w:rsid w:val="004730AF"/>
    <w:rsid w:val="005922A5"/>
    <w:rsid w:val="005A6FBC"/>
    <w:rsid w:val="006E7156"/>
    <w:rsid w:val="007C0036"/>
    <w:rsid w:val="00955412"/>
    <w:rsid w:val="00963C8A"/>
    <w:rsid w:val="00BB3B5E"/>
    <w:rsid w:val="00C9769B"/>
    <w:rsid w:val="00DD66A4"/>
    <w:rsid w:val="00F029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20031"/>
    <w:pPr>
      <w:widowControl w:val="0"/>
      <w:jc w:val="both"/>
    </w:pPr>
    <w:rPr>
      <w:rFonts w:ascii="Times New Roman" w:eastAsia="宋体" w:hAnsi="Times New Roman" w:cs="Times New Roman"/>
      <w:szCs w:val="24"/>
    </w:rPr>
  </w:style>
  <w:style w:type="paragraph" w:styleId="1">
    <w:name w:val="heading 1"/>
    <w:basedOn w:val="a6"/>
    <w:next w:val="a6"/>
    <w:link w:val="1Char"/>
    <w:uiPriority w:val="9"/>
    <w:qFormat/>
    <w:rsid w:val="00320031"/>
    <w:pPr>
      <w:keepNext/>
      <w:keepLines/>
      <w:spacing w:before="340" w:after="330" w:line="578" w:lineRule="auto"/>
      <w:outlineLvl w:val="0"/>
    </w:pPr>
    <w:rPr>
      <w:b/>
      <w:bCs/>
      <w:kern w:val="44"/>
      <w:sz w:val="44"/>
      <w:szCs w:val="44"/>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basedOn w:val="a7"/>
    <w:link w:val="1"/>
    <w:uiPriority w:val="9"/>
    <w:rsid w:val="00320031"/>
    <w:rPr>
      <w:rFonts w:ascii="Times New Roman" w:eastAsia="宋体" w:hAnsi="Times New Roman" w:cs="Times New Roman"/>
      <w:b/>
      <w:bCs/>
      <w:kern w:val="44"/>
      <w:sz w:val="44"/>
      <w:szCs w:val="44"/>
    </w:rPr>
  </w:style>
  <w:style w:type="paragraph" w:styleId="aa">
    <w:name w:val="List Paragraph"/>
    <w:basedOn w:val="a6"/>
    <w:uiPriority w:val="34"/>
    <w:qFormat/>
    <w:rsid w:val="00320031"/>
    <w:pPr>
      <w:ind w:firstLineChars="200" w:firstLine="420"/>
    </w:pPr>
    <w:rPr>
      <w:rFonts w:asciiTheme="minorHAnsi" w:eastAsiaTheme="minorEastAsia" w:hAnsiTheme="minorHAnsi" w:cstheme="minorBidi"/>
      <w:szCs w:val="22"/>
    </w:rPr>
  </w:style>
  <w:style w:type="paragraph" w:customStyle="1" w:styleId="ab">
    <w:name w:val="目次、标准名称标题"/>
    <w:basedOn w:val="a6"/>
    <w:next w:val="a6"/>
    <w:rsid w:val="00320031"/>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styleId="ac">
    <w:name w:val="header"/>
    <w:basedOn w:val="a6"/>
    <w:link w:val="Char"/>
    <w:rsid w:val="00320031"/>
    <w:pPr>
      <w:snapToGrid w:val="0"/>
      <w:jc w:val="left"/>
    </w:pPr>
    <w:rPr>
      <w:sz w:val="18"/>
      <w:szCs w:val="18"/>
    </w:rPr>
  </w:style>
  <w:style w:type="character" w:customStyle="1" w:styleId="Char">
    <w:name w:val="页眉 Char"/>
    <w:basedOn w:val="a7"/>
    <w:link w:val="ac"/>
    <w:rsid w:val="00320031"/>
    <w:rPr>
      <w:rFonts w:ascii="Times New Roman" w:eastAsia="宋体" w:hAnsi="Times New Roman" w:cs="Times New Roman"/>
      <w:sz w:val="18"/>
      <w:szCs w:val="18"/>
    </w:rPr>
  </w:style>
  <w:style w:type="character" w:styleId="ad">
    <w:name w:val="Hyperlink"/>
    <w:uiPriority w:val="99"/>
    <w:rsid w:val="00320031"/>
    <w:rPr>
      <w:noProof/>
      <w:color w:val="0000FF"/>
      <w:spacing w:val="0"/>
      <w:w w:val="100"/>
      <w:szCs w:val="21"/>
      <w:u w:val="single"/>
    </w:rPr>
  </w:style>
  <w:style w:type="paragraph" w:customStyle="1" w:styleId="ae">
    <w:name w:val="封面标准名称"/>
    <w:rsid w:val="00320031"/>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
    <w:name w:val="段"/>
    <w:link w:val="Char0"/>
    <w:rsid w:val="00320031"/>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0">
    <w:name w:val="段 Char"/>
    <w:link w:val="af"/>
    <w:rsid w:val="00320031"/>
    <w:rPr>
      <w:rFonts w:ascii="宋体" w:eastAsia="宋体" w:hAnsi="Times New Roman" w:cs="Times New Roman"/>
      <w:noProof/>
      <w:kern w:val="0"/>
      <w:szCs w:val="20"/>
    </w:rPr>
  </w:style>
  <w:style w:type="paragraph" w:customStyle="1" w:styleId="a0">
    <w:name w:val="一级条标题"/>
    <w:next w:val="af"/>
    <w:rsid w:val="00320031"/>
    <w:pPr>
      <w:numPr>
        <w:ilvl w:val="1"/>
        <w:numId w:val="2"/>
      </w:numPr>
      <w:spacing w:beforeLines="50" w:afterLines="50"/>
      <w:outlineLvl w:val="2"/>
    </w:pPr>
    <w:rPr>
      <w:rFonts w:ascii="黑体" w:eastAsia="黑体" w:hAnsi="Times New Roman" w:cs="Times New Roman"/>
      <w:kern w:val="0"/>
      <w:szCs w:val="21"/>
    </w:rPr>
  </w:style>
  <w:style w:type="paragraph" w:customStyle="1" w:styleId="a">
    <w:name w:val="章标题"/>
    <w:next w:val="af"/>
    <w:rsid w:val="00320031"/>
    <w:pPr>
      <w:numPr>
        <w:numId w:val="2"/>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f"/>
    <w:rsid w:val="00320031"/>
    <w:pPr>
      <w:numPr>
        <w:ilvl w:val="2"/>
      </w:numPr>
      <w:ind w:left="1419"/>
    </w:pPr>
  </w:style>
  <w:style w:type="paragraph" w:customStyle="1" w:styleId="a2">
    <w:name w:val="三级条标题"/>
    <w:basedOn w:val="a1"/>
    <w:next w:val="af"/>
    <w:rsid w:val="00320031"/>
    <w:pPr>
      <w:numPr>
        <w:ilvl w:val="3"/>
      </w:numPr>
      <w:spacing w:before="50" w:after="50"/>
      <w:outlineLvl w:val="4"/>
    </w:pPr>
  </w:style>
  <w:style w:type="paragraph" w:customStyle="1" w:styleId="a3">
    <w:name w:val="四级条标题"/>
    <w:basedOn w:val="a2"/>
    <w:next w:val="af"/>
    <w:rsid w:val="00320031"/>
    <w:pPr>
      <w:numPr>
        <w:ilvl w:val="4"/>
      </w:numPr>
    </w:pPr>
  </w:style>
  <w:style w:type="paragraph" w:customStyle="1" w:styleId="a4">
    <w:name w:val="五级条标题"/>
    <w:basedOn w:val="a3"/>
    <w:next w:val="af"/>
    <w:rsid w:val="00320031"/>
    <w:pPr>
      <w:numPr>
        <w:ilvl w:val="5"/>
      </w:numPr>
      <w:outlineLvl w:val="6"/>
    </w:pPr>
  </w:style>
  <w:style w:type="paragraph" w:styleId="af0">
    <w:name w:val="footer"/>
    <w:basedOn w:val="a6"/>
    <w:link w:val="Char1"/>
    <w:uiPriority w:val="99"/>
    <w:rsid w:val="00320031"/>
    <w:pPr>
      <w:snapToGrid w:val="0"/>
      <w:ind w:rightChars="100" w:right="210"/>
      <w:jc w:val="right"/>
    </w:pPr>
    <w:rPr>
      <w:sz w:val="18"/>
      <w:szCs w:val="18"/>
    </w:rPr>
  </w:style>
  <w:style w:type="character" w:customStyle="1" w:styleId="Char1">
    <w:name w:val="页脚 Char"/>
    <w:basedOn w:val="a7"/>
    <w:link w:val="af0"/>
    <w:uiPriority w:val="99"/>
    <w:rsid w:val="00320031"/>
    <w:rPr>
      <w:rFonts w:ascii="Times New Roman" w:eastAsia="宋体" w:hAnsi="Times New Roman" w:cs="Times New Roman"/>
      <w:sz w:val="18"/>
      <w:szCs w:val="18"/>
    </w:rPr>
  </w:style>
  <w:style w:type="paragraph" w:customStyle="1" w:styleId="a5">
    <w:name w:val="二级无"/>
    <w:basedOn w:val="a1"/>
    <w:rsid w:val="00320031"/>
    <w:pPr>
      <w:numPr>
        <w:numId w:val="3"/>
      </w:numPr>
      <w:spacing w:beforeLines="0" w:afterLines="0"/>
      <w:outlineLvl w:val="3"/>
    </w:pPr>
    <w:rPr>
      <w:rFonts w:ascii="宋体" w:eastAsia="宋体"/>
    </w:rPr>
  </w:style>
  <w:style w:type="paragraph" w:customStyle="1" w:styleId="af1">
    <w:name w:val="前言、引言标题"/>
    <w:next w:val="af"/>
    <w:qFormat/>
    <w:rsid w:val="00320031"/>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2">
    <w:name w:val="终结线"/>
    <w:basedOn w:val="a6"/>
    <w:rsid w:val="00320031"/>
    <w:pPr>
      <w:framePr w:hSpace="181" w:vSpace="181" w:wrap="around" w:vAnchor="text" w:hAnchor="margin" w:xAlign="center" w:y="285"/>
    </w:pPr>
  </w:style>
  <w:style w:type="paragraph" w:styleId="10">
    <w:name w:val="toc 1"/>
    <w:basedOn w:val="a6"/>
    <w:next w:val="a6"/>
    <w:autoRedefine/>
    <w:uiPriority w:val="39"/>
    <w:rsid w:val="00320031"/>
    <w:pPr>
      <w:tabs>
        <w:tab w:val="right" w:leader="dot" w:pos="9242"/>
      </w:tabs>
      <w:spacing w:beforeLines="25" w:afterLines="25"/>
      <w:jc w:val="left"/>
    </w:pPr>
    <w:rPr>
      <w:rFonts w:ascii="宋体"/>
      <w:szCs w:val="21"/>
    </w:rPr>
  </w:style>
  <w:style w:type="paragraph" w:styleId="af3">
    <w:name w:val="annotation text"/>
    <w:basedOn w:val="a6"/>
    <w:link w:val="Char10"/>
    <w:semiHidden/>
    <w:rsid w:val="00320031"/>
    <w:pPr>
      <w:jc w:val="left"/>
    </w:pPr>
  </w:style>
  <w:style w:type="character" w:customStyle="1" w:styleId="Char2">
    <w:name w:val="批注文字 Char"/>
    <w:basedOn w:val="a7"/>
    <w:link w:val="af3"/>
    <w:uiPriority w:val="99"/>
    <w:semiHidden/>
    <w:rsid w:val="00320031"/>
    <w:rPr>
      <w:rFonts w:ascii="Times New Roman" w:eastAsia="宋体" w:hAnsi="Times New Roman" w:cs="Times New Roman"/>
      <w:szCs w:val="24"/>
    </w:rPr>
  </w:style>
  <w:style w:type="character" w:customStyle="1" w:styleId="Char10">
    <w:name w:val="批注文字 Char1"/>
    <w:link w:val="af3"/>
    <w:semiHidden/>
    <w:rsid w:val="00320031"/>
    <w:rPr>
      <w:rFonts w:ascii="Times New Roman" w:eastAsia="宋体" w:hAnsi="Times New Roman" w:cs="Times New Roman"/>
      <w:szCs w:val="24"/>
    </w:rPr>
  </w:style>
  <w:style w:type="paragraph" w:styleId="af4">
    <w:name w:val="Balloon Text"/>
    <w:basedOn w:val="a6"/>
    <w:link w:val="Char3"/>
    <w:uiPriority w:val="99"/>
    <w:semiHidden/>
    <w:unhideWhenUsed/>
    <w:rsid w:val="00963C8A"/>
    <w:rPr>
      <w:sz w:val="18"/>
      <w:szCs w:val="18"/>
    </w:rPr>
  </w:style>
  <w:style w:type="character" w:customStyle="1" w:styleId="Char3">
    <w:name w:val="批注框文本 Char"/>
    <w:basedOn w:val="a7"/>
    <w:link w:val="af4"/>
    <w:uiPriority w:val="99"/>
    <w:semiHidden/>
    <w:rsid w:val="00963C8A"/>
    <w:rPr>
      <w:rFonts w:ascii="Times New Roman" w:eastAsia="宋体" w:hAnsi="Times New Roman" w:cs="Times New Roman"/>
      <w:sz w:val="18"/>
      <w:szCs w:val="18"/>
    </w:rPr>
  </w:style>
  <w:style w:type="character" w:styleId="af5">
    <w:name w:val="page number"/>
    <w:rsid w:val="003C05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1227</Words>
  <Characters>6994</Characters>
  <Application>Microsoft Office Word</Application>
  <DocSecurity>0</DocSecurity>
  <Lines>58</Lines>
  <Paragraphs>16</Paragraphs>
  <ScaleCrop>false</ScaleCrop>
  <Company>Lenovo</Company>
  <LinksUpToDate>false</LinksUpToDate>
  <CharactersWithSpaces>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nick</cp:lastModifiedBy>
  <cp:revision>4</cp:revision>
  <dcterms:created xsi:type="dcterms:W3CDTF">2020-09-02T01:44:00Z</dcterms:created>
  <dcterms:modified xsi:type="dcterms:W3CDTF">2020-09-03T06:46:00Z</dcterms:modified>
</cp:coreProperties>
</file>