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E62" w:rsidRDefault="000E0E62" w:rsidP="00EF3317">
      <w:pPr>
        <w:jc w:val="center"/>
        <w:rPr>
          <w:b/>
          <w:sz w:val="36"/>
          <w:szCs w:val="36"/>
        </w:rPr>
      </w:pPr>
      <w:r w:rsidRPr="007B658B">
        <w:rPr>
          <w:rFonts w:hint="eastAsia"/>
          <w:b/>
          <w:sz w:val="32"/>
          <w:szCs w:val="32"/>
        </w:rPr>
        <w:t>中国改革开放与零售业崛起</w:t>
      </w:r>
      <w:r w:rsidRPr="007B658B">
        <w:rPr>
          <w:b/>
          <w:sz w:val="32"/>
          <w:szCs w:val="32"/>
        </w:rPr>
        <w:t>——</w:t>
      </w:r>
      <w:r w:rsidRPr="007B658B">
        <w:rPr>
          <w:rFonts w:hint="eastAsia"/>
          <w:b/>
          <w:sz w:val="32"/>
          <w:szCs w:val="32"/>
        </w:rPr>
        <w:t>我们是从大连来的大商</w:t>
      </w:r>
    </w:p>
    <w:p w:rsidR="000E0E62" w:rsidRPr="00596E8B" w:rsidRDefault="000E0E62" w:rsidP="00596E8B">
      <w:pPr>
        <w:rPr>
          <w:sz w:val="24"/>
          <w:szCs w:val="24"/>
        </w:rPr>
      </w:pPr>
      <w:r>
        <w:rPr>
          <w:b/>
          <w:sz w:val="36"/>
          <w:szCs w:val="36"/>
        </w:rPr>
        <w:t xml:space="preserve">                   </w:t>
      </w:r>
      <w:r w:rsidRPr="00734BA0">
        <w:rPr>
          <w:sz w:val="24"/>
          <w:szCs w:val="24"/>
        </w:rPr>
        <w:t>——</w:t>
      </w:r>
      <w:r w:rsidRPr="00734BA0">
        <w:rPr>
          <w:rFonts w:hint="eastAsia"/>
          <w:sz w:val="24"/>
          <w:szCs w:val="24"/>
        </w:rPr>
        <w:t>大商集团</w:t>
      </w:r>
      <w:r w:rsidRPr="00596E8B">
        <w:rPr>
          <w:rFonts w:hint="eastAsia"/>
          <w:sz w:val="24"/>
          <w:szCs w:val="24"/>
        </w:rPr>
        <w:t>在亚太零售商大会上的发言</w:t>
      </w:r>
      <w:r>
        <w:rPr>
          <w:rFonts w:hint="eastAsia"/>
          <w:sz w:val="24"/>
          <w:szCs w:val="24"/>
        </w:rPr>
        <w:t>稿</w:t>
      </w:r>
    </w:p>
    <w:p w:rsidR="000E0E62" w:rsidRPr="0085417A" w:rsidRDefault="000E0E62">
      <w:pPr>
        <w:rPr>
          <w:sz w:val="24"/>
          <w:szCs w:val="24"/>
        </w:rPr>
      </w:pPr>
    </w:p>
    <w:p w:rsidR="000E0E62" w:rsidRDefault="000E0E62" w:rsidP="00EF3317">
      <w:pPr>
        <w:rPr>
          <w:rFonts w:eastAsia="黑体"/>
          <w:sz w:val="28"/>
          <w:szCs w:val="28"/>
        </w:rPr>
      </w:pPr>
      <w:r w:rsidRPr="00EF3317">
        <w:rPr>
          <w:rFonts w:eastAsia="黑体" w:hint="eastAsia"/>
          <w:sz w:val="28"/>
          <w:szCs w:val="28"/>
        </w:rPr>
        <w:t>尊敬的</w:t>
      </w:r>
      <w:r>
        <w:rPr>
          <w:rFonts w:ascii="宋体" w:hAnsi="宋体" w:hint="eastAsia"/>
          <w:b/>
          <w:bCs/>
          <w:color w:val="494949"/>
          <w:sz w:val="28"/>
          <w:szCs w:val="28"/>
        </w:rPr>
        <w:t>大会</w:t>
      </w:r>
      <w:r>
        <w:rPr>
          <w:rFonts w:eastAsia="黑体" w:hint="eastAsia"/>
          <w:sz w:val="28"/>
          <w:szCs w:val="28"/>
        </w:rPr>
        <w:t>主席：</w:t>
      </w:r>
    </w:p>
    <w:p w:rsidR="000E0E62" w:rsidRDefault="000E0E62" w:rsidP="00EF3317">
      <w:pPr>
        <w:rPr>
          <w:rFonts w:eastAsia="黑体"/>
          <w:sz w:val="28"/>
          <w:szCs w:val="28"/>
        </w:rPr>
      </w:pPr>
      <w:r>
        <w:rPr>
          <w:rFonts w:eastAsia="黑体" w:hint="eastAsia"/>
          <w:sz w:val="28"/>
          <w:szCs w:val="28"/>
        </w:rPr>
        <w:t>尊敬的各位专家、教授、</w:t>
      </w:r>
      <w:r w:rsidRPr="00EF3317">
        <w:rPr>
          <w:rFonts w:eastAsia="黑体" w:hint="eastAsia"/>
          <w:sz w:val="28"/>
          <w:szCs w:val="28"/>
        </w:rPr>
        <w:t>各位</w:t>
      </w:r>
      <w:r>
        <w:rPr>
          <w:rFonts w:eastAsia="黑体" w:hint="eastAsia"/>
          <w:sz w:val="28"/>
          <w:szCs w:val="28"/>
        </w:rPr>
        <w:t>来自亚太各国的优秀</w:t>
      </w:r>
      <w:r w:rsidRPr="00EF3317">
        <w:rPr>
          <w:rFonts w:eastAsia="黑体" w:hint="eastAsia"/>
          <w:sz w:val="28"/>
          <w:szCs w:val="28"/>
        </w:rPr>
        <w:t>企业家</w:t>
      </w:r>
      <w:r>
        <w:rPr>
          <w:rFonts w:eastAsia="黑体" w:hint="eastAsia"/>
          <w:sz w:val="28"/>
          <w:szCs w:val="28"/>
        </w:rPr>
        <w:t>代表：</w:t>
      </w:r>
    </w:p>
    <w:p w:rsidR="000E0E62" w:rsidRPr="005258DD" w:rsidRDefault="000E0E62" w:rsidP="005258DD">
      <w:pPr>
        <w:ind w:firstLineChars="200" w:firstLine="31680"/>
        <w:rPr>
          <w:rFonts w:eastAsia="黑体"/>
          <w:sz w:val="28"/>
          <w:szCs w:val="28"/>
        </w:rPr>
      </w:pPr>
      <w:r w:rsidRPr="005258DD">
        <w:rPr>
          <w:rFonts w:eastAsia="黑体" w:hint="eastAsia"/>
          <w:sz w:val="28"/>
          <w:szCs w:val="28"/>
        </w:rPr>
        <w:t>大家上午好！</w:t>
      </w:r>
    </w:p>
    <w:p w:rsidR="000E0E62" w:rsidRDefault="000E0E62" w:rsidP="005258DD">
      <w:pPr>
        <w:ind w:firstLineChars="200" w:firstLine="31680"/>
        <w:rPr>
          <w:rFonts w:ascii="宋体"/>
          <w:sz w:val="28"/>
          <w:szCs w:val="28"/>
        </w:rPr>
      </w:pPr>
      <w:r>
        <w:rPr>
          <w:rFonts w:ascii="宋体" w:hAnsi="宋体" w:hint="eastAsia"/>
          <w:sz w:val="28"/>
          <w:szCs w:val="28"/>
        </w:rPr>
        <w:t>在中国商业联合会张志刚会长率领下，我们前来参加第十六届亚太零售商大会。这是一次亚太零售组织的盛会，是一次各国著名学者、优秀企业家云集的峰会，是一次零售业最新理论与成果的发布会。本届大会必将在零售业发展史上产生深远影响，必将有力推动亚太乃至全球零售业的积极发展。下面，我以大商集团</w:t>
      </w:r>
      <w:r>
        <w:rPr>
          <w:rFonts w:ascii="宋体" w:hAnsi="宋体"/>
          <w:sz w:val="28"/>
          <w:szCs w:val="28"/>
        </w:rPr>
        <w:t>——</w:t>
      </w:r>
      <w:r>
        <w:rPr>
          <w:rFonts w:ascii="宋体" w:hAnsi="宋体" w:hint="eastAsia"/>
          <w:sz w:val="28"/>
          <w:szCs w:val="28"/>
        </w:rPr>
        <w:t>一个中国零售企业在中国改革发展中创新发展的经验历程，与大家共同分享。</w:t>
      </w:r>
    </w:p>
    <w:p w:rsidR="000E0E62" w:rsidRPr="004E339B" w:rsidRDefault="000E0E62" w:rsidP="00A67DE9">
      <w:pPr>
        <w:rPr>
          <w:rFonts w:ascii="宋体"/>
          <w:b/>
          <w:sz w:val="28"/>
          <w:szCs w:val="28"/>
        </w:rPr>
      </w:pPr>
    </w:p>
    <w:p w:rsidR="000E0E62"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cs="宋体"/>
          <w:kern w:val="0"/>
          <w:sz w:val="28"/>
          <w:szCs w:val="28"/>
        </w:rPr>
      </w:pPr>
      <w:r>
        <w:rPr>
          <w:rFonts w:ascii="宋体" w:hAnsi="宋体" w:cs="宋体" w:hint="eastAsia"/>
          <w:kern w:val="0"/>
          <w:sz w:val="28"/>
          <w:szCs w:val="28"/>
        </w:rPr>
        <w:t>中国改革开放三十年推动下的中国经济，为中国零售业发展至少带来了三个显著变化：</w:t>
      </w:r>
    </w:p>
    <w:p w:rsidR="000E0E62"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cs="宋体"/>
          <w:kern w:val="0"/>
          <w:sz w:val="28"/>
          <w:szCs w:val="28"/>
        </w:rPr>
      </w:pPr>
      <w:r w:rsidRPr="00345C55">
        <w:rPr>
          <w:rFonts w:ascii="宋体" w:hAnsi="宋体" w:cs="宋体" w:hint="eastAsia"/>
          <w:b/>
          <w:kern w:val="0"/>
          <w:sz w:val="28"/>
          <w:szCs w:val="28"/>
        </w:rPr>
        <w:t>一是，</w:t>
      </w:r>
      <w:r>
        <w:rPr>
          <w:rFonts w:ascii="宋体" w:hAnsi="宋体" w:cs="宋体" w:hint="eastAsia"/>
          <w:kern w:val="0"/>
          <w:sz w:val="28"/>
          <w:szCs w:val="28"/>
        </w:rPr>
        <w:t>中国经济三十年来保持两位数的高增长，创造了中国零售市场历史上的高需求和高速度；</w:t>
      </w:r>
    </w:p>
    <w:p w:rsidR="000E0E62"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cs="宋体"/>
          <w:kern w:val="0"/>
          <w:sz w:val="28"/>
          <w:szCs w:val="28"/>
        </w:rPr>
      </w:pPr>
      <w:r w:rsidRPr="00345C55">
        <w:rPr>
          <w:rFonts w:ascii="宋体" w:hAnsi="宋体" w:cs="宋体" w:hint="eastAsia"/>
          <w:b/>
          <w:kern w:val="0"/>
          <w:sz w:val="28"/>
          <w:szCs w:val="28"/>
        </w:rPr>
        <w:t>二是，</w:t>
      </w:r>
      <w:r>
        <w:rPr>
          <w:rFonts w:ascii="宋体" w:hAnsi="宋体" w:cs="宋体" w:hint="eastAsia"/>
          <w:kern w:val="0"/>
          <w:sz w:val="28"/>
          <w:szCs w:val="28"/>
        </w:rPr>
        <w:t>中国经济从计划经济体制向社会主义市场经济体制的转变，造就了中国零售业以市场和商品为导向的全新经营体制及经营模式；</w:t>
      </w:r>
    </w:p>
    <w:p w:rsidR="000E0E62" w:rsidRPr="00491423"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cs="宋体"/>
          <w:kern w:val="0"/>
          <w:sz w:val="28"/>
          <w:szCs w:val="28"/>
        </w:rPr>
      </w:pPr>
      <w:r w:rsidRPr="00345C55">
        <w:rPr>
          <w:rFonts w:ascii="宋体" w:hAnsi="宋体" w:cs="宋体" w:hint="eastAsia"/>
          <w:b/>
          <w:kern w:val="0"/>
          <w:sz w:val="28"/>
          <w:szCs w:val="28"/>
        </w:rPr>
        <w:t>三是</w:t>
      </w:r>
      <w:r w:rsidRPr="00345C55">
        <w:rPr>
          <w:rFonts w:ascii="宋体" w:cs="宋体"/>
          <w:b/>
          <w:kern w:val="0"/>
          <w:sz w:val="28"/>
          <w:szCs w:val="28"/>
        </w:rPr>
        <w:t>,</w:t>
      </w:r>
      <w:r>
        <w:rPr>
          <w:rFonts w:ascii="宋体" w:hAnsi="宋体" w:cs="宋体" w:hint="eastAsia"/>
          <w:kern w:val="0"/>
          <w:sz w:val="28"/>
          <w:szCs w:val="28"/>
        </w:rPr>
        <w:t>中国加入</w:t>
      </w:r>
      <w:r>
        <w:rPr>
          <w:rFonts w:ascii="宋体" w:hAnsi="宋体" w:cs="宋体"/>
          <w:kern w:val="0"/>
          <w:sz w:val="28"/>
          <w:szCs w:val="28"/>
        </w:rPr>
        <w:t>WTO</w:t>
      </w:r>
      <w:r>
        <w:rPr>
          <w:rFonts w:ascii="宋体" w:hAnsi="宋体" w:cs="宋体" w:hint="eastAsia"/>
          <w:kern w:val="0"/>
          <w:sz w:val="28"/>
          <w:szCs w:val="28"/>
        </w:rPr>
        <w:t>成为中国零售业同国际接轨的最直接动力，催生中国零售业迅速走向现代化和国际化。</w:t>
      </w:r>
    </w:p>
    <w:p w:rsidR="000E0E62"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cs="宋体"/>
          <w:kern w:val="0"/>
          <w:sz w:val="28"/>
          <w:szCs w:val="28"/>
        </w:rPr>
      </w:pPr>
      <w:r>
        <w:rPr>
          <w:rFonts w:ascii="宋体" w:hAnsi="宋体" w:cs="宋体" w:hint="eastAsia"/>
          <w:kern w:val="0"/>
          <w:sz w:val="28"/>
          <w:szCs w:val="28"/>
        </w:rPr>
        <w:t>大商集团就是在这样三个显著变化中迅速崛起的中国零售企业的典型缩影。</w:t>
      </w:r>
    </w:p>
    <w:p w:rsidR="000E0E62" w:rsidRPr="00A65AFA"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cs="宋体"/>
          <w:kern w:val="0"/>
          <w:sz w:val="28"/>
          <w:szCs w:val="28"/>
        </w:rPr>
      </w:pPr>
      <w:r w:rsidRPr="00EF3317">
        <w:rPr>
          <w:rFonts w:ascii="宋体" w:hAnsi="宋体" w:cs="宋体"/>
          <w:kern w:val="0"/>
          <w:sz w:val="28"/>
          <w:szCs w:val="28"/>
        </w:rPr>
        <w:t>20</w:t>
      </w:r>
      <w:r w:rsidRPr="00EF3317">
        <w:rPr>
          <w:rFonts w:ascii="宋体" w:hAnsi="宋体" w:cs="宋体" w:hint="eastAsia"/>
          <w:kern w:val="0"/>
          <w:sz w:val="28"/>
          <w:szCs w:val="28"/>
        </w:rPr>
        <w:t>年来，中国</w:t>
      </w:r>
      <w:r w:rsidRPr="00EF3317">
        <w:rPr>
          <w:rFonts w:ascii="??" w:hAnsi="??" w:cs="宋体" w:hint="eastAsia"/>
          <w:color w:val="363636"/>
          <w:kern w:val="0"/>
          <w:sz w:val="28"/>
          <w:szCs w:val="28"/>
        </w:rPr>
        <w:t>社会消费品零售总额从</w:t>
      </w:r>
      <w:r w:rsidRPr="00EF3317">
        <w:rPr>
          <w:rFonts w:ascii="??" w:hAnsi="??" w:cs="宋体"/>
          <w:color w:val="363636"/>
          <w:kern w:val="0"/>
          <w:sz w:val="28"/>
          <w:szCs w:val="28"/>
        </w:rPr>
        <w:t>1992</w:t>
      </w:r>
      <w:r w:rsidRPr="00EF3317">
        <w:rPr>
          <w:rFonts w:ascii="??" w:hAnsi="??" w:cs="宋体" w:hint="eastAsia"/>
          <w:color w:val="363636"/>
          <w:kern w:val="0"/>
          <w:sz w:val="28"/>
          <w:szCs w:val="28"/>
        </w:rPr>
        <w:t>年的</w:t>
      </w:r>
      <w:r w:rsidRPr="00EF3317">
        <w:rPr>
          <w:rFonts w:ascii="??" w:hAnsi="??" w:cs="宋体"/>
          <w:color w:val="363636"/>
          <w:kern w:val="0"/>
          <w:sz w:val="28"/>
          <w:szCs w:val="28"/>
        </w:rPr>
        <w:t>1</w:t>
      </w:r>
      <w:r w:rsidRPr="00EF3317">
        <w:rPr>
          <w:rFonts w:ascii="??" w:hAnsi="??" w:cs="宋体" w:hint="eastAsia"/>
          <w:color w:val="363636"/>
          <w:kern w:val="0"/>
          <w:sz w:val="28"/>
          <w:szCs w:val="28"/>
        </w:rPr>
        <w:t>万亿元人民币增长到</w:t>
      </w:r>
      <w:r w:rsidRPr="00EF3317">
        <w:rPr>
          <w:rFonts w:ascii="??" w:hAnsi="??" w:cs="宋体"/>
          <w:color w:val="363636"/>
          <w:kern w:val="0"/>
          <w:sz w:val="28"/>
          <w:szCs w:val="28"/>
        </w:rPr>
        <w:t>2012</w:t>
      </w:r>
      <w:r w:rsidRPr="00EF3317">
        <w:rPr>
          <w:rFonts w:ascii="??" w:hAnsi="??" w:cs="宋体" w:hint="eastAsia"/>
          <w:color w:val="363636"/>
          <w:kern w:val="0"/>
          <w:sz w:val="28"/>
          <w:szCs w:val="28"/>
        </w:rPr>
        <w:t>年的超过</w:t>
      </w:r>
      <w:r w:rsidRPr="00EF3317">
        <w:rPr>
          <w:rFonts w:ascii="??" w:hAnsi="??" w:cs="宋体"/>
          <w:color w:val="363636"/>
          <w:kern w:val="0"/>
          <w:sz w:val="28"/>
          <w:szCs w:val="28"/>
        </w:rPr>
        <w:t>21</w:t>
      </w:r>
      <w:r>
        <w:rPr>
          <w:rFonts w:ascii="??" w:hAnsi="??" w:cs="宋体" w:hint="eastAsia"/>
          <w:color w:val="363636"/>
          <w:kern w:val="0"/>
          <w:sz w:val="28"/>
          <w:szCs w:val="28"/>
        </w:rPr>
        <w:t>万亿元人民币；</w:t>
      </w:r>
      <w:r w:rsidRPr="00EF3317">
        <w:rPr>
          <w:rFonts w:ascii="??" w:hAnsi="??" w:cs="宋体" w:hint="eastAsia"/>
          <w:color w:val="363636"/>
          <w:kern w:val="0"/>
          <w:sz w:val="28"/>
          <w:szCs w:val="28"/>
        </w:rPr>
        <w:t>而在这个过程中，</w:t>
      </w:r>
      <w:r w:rsidRPr="00EF3317">
        <w:rPr>
          <w:rFonts w:ascii="宋体" w:hAnsi="宋体" w:cs="宋体" w:hint="eastAsia"/>
          <w:kern w:val="0"/>
          <w:sz w:val="28"/>
          <w:szCs w:val="28"/>
        </w:rPr>
        <w:t>大商集团的销售规模从</w:t>
      </w:r>
      <w:r w:rsidRPr="00EF3317">
        <w:rPr>
          <w:rFonts w:ascii="宋体" w:hAnsi="宋体" w:cs="宋体"/>
          <w:kern w:val="0"/>
          <w:sz w:val="28"/>
          <w:szCs w:val="28"/>
        </w:rPr>
        <w:t>5</w:t>
      </w:r>
      <w:r w:rsidRPr="00EF3317">
        <w:rPr>
          <w:rFonts w:ascii="宋体" w:hAnsi="宋体" w:cs="宋体" w:hint="eastAsia"/>
          <w:kern w:val="0"/>
          <w:sz w:val="28"/>
          <w:szCs w:val="28"/>
        </w:rPr>
        <w:t>亿元人民币</w:t>
      </w:r>
      <w:r>
        <w:rPr>
          <w:rFonts w:ascii="宋体" w:hAnsi="宋体" w:cs="宋体" w:hint="eastAsia"/>
          <w:kern w:val="0"/>
          <w:sz w:val="28"/>
          <w:szCs w:val="28"/>
        </w:rPr>
        <w:t>上升</w:t>
      </w:r>
      <w:r w:rsidRPr="00EF3317">
        <w:rPr>
          <w:rFonts w:ascii="宋体" w:hAnsi="宋体" w:cs="宋体" w:hint="eastAsia"/>
          <w:kern w:val="0"/>
          <w:sz w:val="28"/>
          <w:szCs w:val="28"/>
        </w:rPr>
        <w:t>到</w:t>
      </w:r>
      <w:r w:rsidRPr="00EF3317">
        <w:rPr>
          <w:rFonts w:ascii="宋体" w:hAnsi="宋体" w:cs="宋体"/>
          <w:kern w:val="0"/>
          <w:sz w:val="28"/>
          <w:szCs w:val="28"/>
        </w:rPr>
        <w:t>1310</w:t>
      </w:r>
      <w:r w:rsidRPr="00EF3317">
        <w:rPr>
          <w:rFonts w:ascii="宋体" w:hAnsi="宋体" w:cs="宋体" w:hint="eastAsia"/>
          <w:kern w:val="0"/>
          <w:sz w:val="28"/>
          <w:szCs w:val="28"/>
        </w:rPr>
        <w:t>亿元人民币，增长了</w:t>
      </w:r>
      <w:r w:rsidRPr="00EF3317">
        <w:rPr>
          <w:rFonts w:ascii="宋体" w:hAnsi="宋体" w:cs="宋体"/>
          <w:kern w:val="0"/>
          <w:sz w:val="28"/>
          <w:szCs w:val="28"/>
        </w:rPr>
        <w:t>200</w:t>
      </w:r>
      <w:r>
        <w:rPr>
          <w:rFonts w:ascii="宋体" w:hAnsi="宋体" w:cs="宋体" w:hint="eastAsia"/>
          <w:kern w:val="0"/>
          <w:sz w:val="28"/>
          <w:szCs w:val="28"/>
        </w:rPr>
        <w:t>多倍。这</w:t>
      </w:r>
      <w:r w:rsidRPr="00EF3317">
        <w:rPr>
          <w:rFonts w:ascii="宋体" w:hAnsi="宋体" w:cs="宋体" w:hint="eastAsia"/>
          <w:kern w:val="0"/>
          <w:sz w:val="28"/>
          <w:szCs w:val="28"/>
        </w:rPr>
        <w:t>其中</w:t>
      </w:r>
      <w:r>
        <w:rPr>
          <w:rFonts w:ascii="宋体" w:hAnsi="宋体" w:cs="宋体" w:hint="eastAsia"/>
          <w:kern w:val="0"/>
          <w:sz w:val="28"/>
          <w:szCs w:val="28"/>
        </w:rPr>
        <w:t>，既有中国改革开放带来消费市场快速增长的外部机遇，又依赖企业敢于改革、善于突破的内生</w:t>
      </w:r>
      <w:r w:rsidRPr="00EF3317">
        <w:rPr>
          <w:rFonts w:ascii="宋体" w:hAnsi="宋体" w:cs="宋体" w:hint="eastAsia"/>
          <w:kern w:val="0"/>
          <w:sz w:val="28"/>
          <w:szCs w:val="28"/>
        </w:rPr>
        <w:t>动力。</w:t>
      </w:r>
      <w:r>
        <w:rPr>
          <w:rFonts w:hint="eastAsia"/>
          <w:sz w:val="28"/>
          <w:szCs w:val="28"/>
        </w:rPr>
        <w:t>正如中共</w:t>
      </w:r>
      <w:r>
        <w:rPr>
          <w:rFonts w:ascii="宋体" w:hAnsi="宋体" w:hint="eastAsia"/>
          <w:sz w:val="28"/>
        </w:rPr>
        <w:t>中央党校为大商概括总结的</w:t>
      </w:r>
      <w:r w:rsidRPr="00AC13DA">
        <w:rPr>
          <w:rFonts w:ascii="宋体" w:hAnsi="宋体" w:hint="eastAsia"/>
          <w:b/>
          <w:sz w:val="28"/>
        </w:rPr>
        <w:t>“大商模式”</w:t>
      </w:r>
      <w:r>
        <w:rPr>
          <w:rFonts w:ascii="宋体" w:hAnsi="宋体" w:hint="eastAsia"/>
          <w:sz w:val="28"/>
        </w:rPr>
        <w:t>：</w:t>
      </w:r>
      <w:r w:rsidRPr="005258DD">
        <w:rPr>
          <w:rFonts w:ascii="宋体" w:hAnsi="宋体" w:hint="eastAsia"/>
          <w:b/>
          <w:sz w:val="28"/>
        </w:rPr>
        <w:t>“以振兴和发展民族企业为奋斗目标，以不懈改革创新为持久动力，以中国特色为特征体现，以多商号和多业态为经营体系的中国民族大企业发展模式。”</w:t>
      </w:r>
    </w:p>
    <w:p w:rsidR="000E0E62" w:rsidRDefault="000E0E62" w:rsidP="00A67DE9">
      <w:pPr>
        <w:rPr>
          <w:rFonts w:ascii="宋体"/>
          <w:b/>
          <w:sz w:val="28"/>
          <w:szCs w:val="28"/>
        </w:rPr>
      </w:pPr>
    </w:p>
    <w:p w:rsidR="000E0E62" w:rsidRDefault="000E0E62" w:rsidP="005258DD">
      <w:pPr>
        <w:ind w:firstLineChars="200" w:firstLine="31680"/>
        <w:rPr>
          <w:rFonts w:ascii="宋体"/>
          <w:sz w:val="28"/>
          <w:szCs w:val="28"/>
        </w:rPr>
      </w:pPr>
      <w:r>
        <w:rPr>
          <w:rFonts w:ascii="宋体" w:hAnsi="宋体" w:cs="宋体" w:hint="eastAsia"/>
          <w:kern w:val="0"/>
          <w:sz w:val="28"/>
          <w:szCs w:val="28"/>
        </w:rPr>
        <w:t>大商集团起步于中国大连。</w:t>
      </w:r>
      <w:r w:rsidRPr="00EF3317">
        <w:rPr>
          <w:rFonts w:ascii="宋体" w:hAnsi="宋体" w:cs="宋体" w:hint="eastAsia"/>
          <w:kern w:val="0"/>
          <w:sz w:val="28"/>
          <w:szCs w:val="28"/>
        </w:rPr>
        <w:t>大连</w:t>
      </w:r>
      <w:r>
        <w:rPr>
          <w:rFonts w:ascii="宋体" w:hAnsi="宋体" w:cs="宋体" w:hint="eastAsia"/>
          <w:kern w:val="0"/>
          <w:sz w:val="28"/>
          <w:szCs w:val="28"/>
        </w:rPr>
        <w:t>，</w:t>
      </w:r>
      <w:r>
        <w:rPr>
          <w:rFonts w:ascii="Arial" w:hAnsi="Arial" w:cs="Arial" w:hint="eastAsia"/>
          <w:color w:val="000000"/>
          <w:kern w:val="0"/>
          <w:sz w:val="28"/>
          <w:szCs w:val="28"/>
          <w:shd w:val="clear" w:color="auto" w:fill="FFFFFF"/>
        </w:rPr>
        <w:t>是</w:t>
      </w:r>
      <w:hyperlink r:id="rId7" w:tgtFrame="_blank" w:history="1">
        <w:r w:rsidRPr="00A269B1">
          <w:rPr>
            <w:rFonts w:ascii="Arial" w:hAnsi="Arial" w:cs="Arial" w:hint="eastAsia"/>
            <w:color w:val="136EC2"/>
            <w:kern w:val="0"/>
            <w:sz w:val="28"/>
            <w:szCs w:val="28"/>
          </w:rPr>
          <w:t>东北地区</w:t>
        </w:r>
      </w:hyperlink>
      <w:r w:rsidRPr="00A269B1">
        <w:rPr>
          <w:rFonts w:ascii="Arial" w:hAnsi="Arial" w:cs="Arial" w:hint="eastAsia"/>
          <w:color w:val="000000"/>
          <w:kern w:val="0"/>
          <w:sz w:val="28"/>
          <w:szCs w:val="28"/>
          <w:shd w:val="clear" w:color="auto" w:fill="FFFFFF"/>
        </w:rPr>
        <w:t>最大的港口城市</w:t>
      </w:r>
      <w:r>
        <w:rPr>
          <w:rFonts w:ascii="Arial" w:hAnsi="Arial" w:cs="Arial" w:hint="eastAsia"/>
          <w:color w:val="000000"/>
          <w:kern w:val="0"/>
          <w:sz w:val="28"/>
          <w:szCs w:val="28"/>
          <w:shd w:val="clear" w:color="auto" w:fill="FFFFFF"/>
        </w:rPr>
        <w:t>和最早的对外开放城市</w:t>
      </w:r>
      <w:r w:rsidRPr="00A269B1">
        <w:rPr>
          <w:rFonts w:ascii="Arial" w:hAnsi="Arial" w:cs="Arial" w:hint="eastAsia"/>
          <w:color w:val="000000"/>
          <w:kern w:val="0"/>
          <w:sz w:val="28"/>
          <w:szCs w:val="28"/>
          <w:shd w:val="clear" w:color="auto" w:fill="FFFFFF"/>
        </w:rPr>
        <w:t>。</w:t>
      </w:r>
      <w:r>
        <w:rPr>
          <w:rFonts w:ascii="宋体" w:hAnsi="宋体" w:cs="宋体" w:hint="eastAsia"/>
          <w:kern w:val="0"/>
          <w:sz w:val="28"/>
          <w:szCs w:val="28"/>
        </w:rPr>
        <w:t>大商集团，是在大连</w:t>
      </w:r>
      <w:r w:rsidRPr="00EF3317">
        <w:rPr>
          <w:rFonts w:ascii="宋体" w:hAnsi="宋体" w:cs="宋体" w:hint="eastAsia"/>
          <w:kern w:val="0"/>
          <w:sz w:val="28"/>
          <w:szCs w:val="28"/>
        </w:rPr>
        <w:t>一家</w:t>
      </w:r>
      <w:r>
        <w:rPr>
          <w:rFonts w:ascii="宋体" w:hAnsi="宋体" w:cs="宋体" w:hint="eastAsia"/>
          <w:kern w:val="0"/>
          <w:sz w:val="28"/>
          <w:szCs w:val="28"/>
        </w:rPr>
        <w:t>至今具有</w:t>
      </w:r>
      <w:r>
        <w:rPr>
          <w:rFonts w:ascii="宋体" w:hAnsi="宋体" w:cs="宋体"/>
          <w:kern w:val="0"/>
          <w:sz w:val="28"/>
          <w:szCs w:val="28"/>
        </w:rPr>
        <w:t>77</w:t>
      </w:r>
      <w:r>
        <w:rPr>
          <w:rFonts w:ascii="宋体" w:hAnsi="宋体" w:cs="宋体" w:hint="eastAsia"/>
          <w:kern w:val="0"/>
          <w:sz w:val="28"/>
          <w:szCs w:val="28"/>
        </w:rPr>
        <w:t>年历史的单体百货店</w:t>
      </w:r>
      <w:r>
        <w:rPr>
          <w:rFonts w:ascii="宋体" w:hAnsi="宋体" w:cs="宋体"/>
          <w:kern w:val="0"/>
          <w:sz w:val="28"/>
          <w:szCs w:val="28"/>
        </w:rPr>
        <w:t>——</w:t>
      </w:r>
      <w:r>
        <w:rPr>
          <w:rFonts w:ascii="宋体" w:hAnsi="宋体" w:cs="宋体" w:hint="eastAsia"/>
          <w:kern w:val="0"/>
          <w:sz w:val="28"/>
          <w:szCs w:val="28"/>
        </w:rPr>
        <w:t>大连商场的基础上发展起来的。</w:t>
      </w:r>
      <w:r>
        <w:rPr>
          <w:rFonts w:ascii="宋体" w:hAnsi="宋体" w:hint="eastAsia"/>
          <w:sz w:val="28"/>
          <w:szCs w:val="28"/>
        </w:rPr>
        <w:t>截止</w:t>
      </w:r>
      <w:r w:rsidRPr="00EF3317">
        <w:rPr>
          <w:rFonts w:ascii="宋体" w:hAnsi="宋体"/>
          <w:sz w:val="28"/>
          <w:szCs w:val="28"/>
        </w:rPr>
        <w:t>2012</w:t>
      </w:r>
      <w:r w:rsidRPr="00EF3317">
        <w:rPr>
          <w:rFonts w:ascii="宋体" w:hAnsi="宋体" w:hint="eastAsia"/>
          <w:sz w:val="28"/>
          <w:szCs w:val="28"/>
        </w:rPr>
        <w:t>年底，大商集团已在中国</w:t>
      </w:r>
      <w:r w:rsidRPr="00EF3317">
        <w:rPr>
          <w:rFonts w:ascii="宋体" w:hAnsi="宋体"/>
          <w:sz w:val="28"/>
          <w:szCs w:val="28"/>
        </w:rPr>
        <w:t>14</w:t>
      </w:r>
      <w:r w:rsidRPr="00EF3317">
        <w:rPr>
          <w:rFonts w:ascii="宋体" w:hAnsi="宋体" w:hint="eastAsia"/>
          <w:sz w:val="28"/>
          <w:szCs w:val="28"/>
        </w:rPr>
        <w:t>省</w:t>
      </w:r>
      <w:r w:rsidRPr="00EF3317">
        <w:rPr>
          <w:rFonts w:ascii="宋体" w:hAnsi="宋体"/>
          <w:sz w:val="28"/>
          <w:szCs w:val="28"/>
        </w:rPr>
        <w:t>7</w:t>
      </w:r>
      <w:r w:rsidRPr="00EF3317">
        <w:rPr>
          <w:rFonts w:ascii="宋体"/>
          <w:sz w:val="28"/>
          <w:szCs w:val="28"/>
        </w:rPr>
        <w:t>0</w:t>
      </w:r>
      <w:r>
        <w:rPr>
          <w:rFonts w:ascii="宋体" w:hAnsi="宋体" w:hint="eastAsia"/>
          <w:sz w:val="28"/>
          <w:szCs w:val="28"/>
        </w:rPr>
        <w:t>多个城市开设大中型百货店铺</w:t>
      </w:r>
      <w:r w:rsidRPr="00EF3317">
        <w:rPr>
          <w:rFonts w:ascii="宋体" w:hAnsi="宋体"/>
          <w:sz w:val="28"/>
          <w:szCs w:val="28"/>
        </w:rPr>
        <w:t>20</w:t>
      </w:r>
      <w:r>
        <w:rPr>
          <w:rFonts w:ascii="宋体"/>
          <w:sz w:val="28"/>
          <w:szCs w:val="28"/>
        </w:rPr>
        <w:t>0</w:t>
      </w:r>
      <w:r>
        <w:rPr>
          <w:rFonts w:ascii="宋体" w:hAnsi="宋体" w:hint="eastAsia"/>
          <w:sz w:val="28"/>
          <w:szCs w:val="28"/>
        </w:rPr>
        <w:t>余家，</w:t>
      </w:r>
      <w:r w:rsidRPr="00EF3317">
        <w:rPr>
          <w:rFonts w:ascii="宋体" w:hAnsi="宋体" w:hint="eastAsia"/>
          <w:sz w:val="28"/>
          <w:szCs w:val="28"/>
        </w:rPr>
        <w:t>从业人员达到</w:t>
      </w:r>
      <w:r w:rsidRPr="00EF3317">
        <w:rPr>
          <w:rFonts w:ascii="宋体" w:hAnsi="宋体"/>
          <w:sz w:val="28"/>
          <w:szCs w:val="28"/>
        </w:rPr>
        <w:t>23</w:t>
      </w:r>
      <w:r w:rsidRPr="00EF3317">
        <w:rPr>
          <w:rFonts w:ascii="宋体" w:hAnsi="宋体" w:hint="eastAsia"/>
          <w:sz w:val="28"/>
          <w:szCs w:val="28"/>
        </w:rPr>
        <w:t>万人，</w:t>
      </w:r>
      <w:r w:rsidRPr="00EF3317">
        <w:rPr>
          <w:rFonts w:ascii="宋体" w:hAnsi="宋体"/>
          <w:sz w:val="28"/>
          <w:szCs w:val="28"/>
        </w:rPr>
        <w:t>2012</w:t>
      </w:r>
      <w:r w:rsidRPr="00EF3317">
        <w:rPr>
          <w:rFonts w:ascii="宋体" w:hAnsi="宋体" w:hint="eastAsia"/>
          <w:sz w:val="28"/>
          <w:szCs w:val="28"/>
        </w:rPr>
        <w:t>年实现</w:t>
      </w:r>
      <w:r>
        <w:rPr>
          <w:rFonts w:ascii="宋体" w:hAnsi="宋体" w:hint="eastAsia"/>
          <w:sz w:val="28"/>
          <w:szCs w:val="28"/>
        </w:rPr>
        <w:t>利税总额</w:t>
      </w:r>
      <w:r>
        <w:rPr>
          <w:rFonts w:ascii="宋体" w:hAnsi="宋体"/>
          <w:sz w:val="28"/>
          <w:szCs w:val="28"/>
        </w:rPr>
        <w:t>45</w:t>
      </w:r>
      <w:r w:rsidRPr="00EF3317">
        <w:rPr>
          <w:rFonts w:ascii="宋体" w:hAnsi="宋体" w:hint="eastAsia"/>
          <w:sz w:val="28"/>
          <w:szCs w:val="28"/>
        </w:rPr>
        <w:t>亿元人民币。</w:t>
      </w:r>
    </w:p>
    <w:p w:rsidR="000E0E62" w:rsidRPr="00915EC6" w:rsidRDefault="000E0E62" w:rsidP="005258DD">
      <w:pPr>
        <w:ind w:firstLineChars="200" w:firstLine="31680"/>
        <w:rPr>
          <w:rFonts w:ascii="宋体" w:cs="宋体"/>
          <w:kern w:val="0"/>
          <w:sz w:val="28"/>
          <w:szCs w:val="28"/>
        </w:rPr>
      </w:pPr>
      <w:r w:rsidRPr="00345C55">
        <w:rPr>
          <w:rFonts w:ascii="宋体" w:cs="宋体" w:hint="eastAsia"/>
          <w:kern w:val="0"/>
          <w:sz w:val="28"/>
          <w:szCs w:val="28"/>
        </w:rPr>
        <w:t>大商走过的路程，正是在中国改革开放推动下一系列创新发展</w:t>
      </w:r>
      <w:r>
        <w:rPr>
          <w:rFonts w:ascii="宋体" w:cs="宋体" w:hint="eastAsia"/>
          <w:kern w:val="0"/>
          <w:sz w:val="28"/>
          <w:szCs w:val="28"/>
        </w:rPr>
        <w:t>的实践。</w:t>
      </w:r>
    </w:p>
    <w:p w:rsidR="000E0E62" w:rsidRPr="00C627F2"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b/>
          <w:sz w:val="28"/>
          <w:szCs w:val="28"/>
        </w:rPr>
      </w:pPr>
      <w:r w:rsidRPr="00915EC6">
        <w:rPr>
          <w:rFonts w:ascii="宋体" w:hint="eastAsia"/>
          <w:b/>
          <w:sz w:val="28"/>
          <w:szCs w:val="28"/>
        </w:rPr>
        <w:t>第一，改革，是大商创新发展的源动力。</w:t>
      </w:r>
    </w:p>
    <w:p w:rsidR="000E0E62" w:rsidRDefault="000E0E62" w:rsidP="005258DD">
      <w:pPr>
        <w:ind w:firstLineChars="147" w:firstLine="31680"/>
        <w:rPr>
          <w:rFonts w:ascii="宋体"/>
          <w:sz w:val="28"/>
          <w:szCs w:val="28"/>
        </w:rPr>
      </w:pPr>
      <w:r>
        <w:rPr>
          <w:rFonts w:ascii="宋体" w:hAnsi="宋体"/>
          <w:b/>
          <w:sz w:val="28"/>
          <w:szCs w:val="28"/>
        </w:rPr>
        <w:t xml:space="preserve"> </w:t>
      </w:r>
      <w:r w:rsidRPr="00556E76">
        <w:rPr>
          <w:rFonts w:ascii="宋体" w:hAnsi="宋体" w:hint="eastAsia"/>
          <w:sz w:val="28"/>
          <w:szCs w:val="28"/>
        </w:rPr>
        <w:t>体制</w:t>
      </w:r>
      <w:r>
        <w:rPr>
          <w:rFonts w:ascii="宋体" w:hAnsi="宋体" w:hint="eastAsia"/>
          <w:sz w:val="28"/>
          <w:szCs w:val="28"/>
        </w:rPr>
        <w:t>决定企业的活力。大商集团正是深刻了解国有体制因素带来的弊端，所以首先寻求建立最科学、最有活力的企业体制；通过多体制激发活力，将大商引向成功之路。</w:t>
      </w:r>
    </w:p>
    <w:p w:rsidR="000E0E62" w:rsidRPr="00915EC6" w:rsidRDefault="000E0E62" w:rsidP="005258DD">
      <w:pPr>
        <w:ind w:firstLineChars="147" w:firstLine="31680"/>
        <w:rPr>
          <w:rFonts w:ascii="宋体"/>
          <w:sz w:val="28"/>
          <w:szCs w:val="28"/>
        </w:rPr>
      </w:pPr>
      <w:r>
        <w:rPr>
          <w:rFonts w:ascii="宋体" w:hAnsi="宋体" w:hint="eastAsia"/>
          <w:b/>
          <w:sz w:val="28"/>
          <w:szCs w:val="28"/>
        </w:rPr>
        <w:t>股份制改造</w:t>
      </w:r>
      <w:r>
        <w:rPr>
          <w:rFonts w:ascii="宋体" w:hAnsi="宋体"/>
          <w:b/>
          <w:sz w:val="28"/>
          <w:szCs w:val="28"/>
        </w:rPr>
        <w:t xml:space="preserve">  </w:t>
      </w:r>
      <w:r w:rsidRPr="00EF3317">
        <w:rPr>
          <w:rFonts w:ascii="宋体" w:hAnsi="宋体"/>
          <w:sz w:val="28"/>
          <w:szCs w:val="28"/>
        </w:rPr>
        <w:t>1992</w:t>
      </w:r>
      <w:r w:rsidRPr="00EF3317">
        <w:rPr>
          <w:rFonts w:ascii="宋体" w:hAnsi="宋体" w:hint="eastAsia"/>
          <w:sz w:val="28"/>
          <w:szCs w:val="28"/>
        </w:rPr>
        <w:t>年</w:t>
      </w:r>
      <w:r>
        <w:rPr>
          <w:rFonts w:ascii="宋体" w:hAnsi="宋体" w:hint="eastAsia"/>
          <w:sz w:val="28"/>
          <w:szCs w:val="28"/>
        </w:rPr>
        <w:t>，刚刚上任的牛钢董事长敏锐地感受到中国发展市场经济宏观环境</w:t>
      </w:r>
      <w:r w:rsidRPr="00EF3317">
        <w:rPr>
          <w:rFonts w:ascii="宋体" w:hAnsi="宋体" w:hint="eastAsia"/>
          <w:sz w:val="28"/>
          <w:szCs w:val="28"/>
        </w:rPr>
        <w:t>变化</w:t>
      </w:r>
      <w:r>
        <w:rPr>
          <w:rFonts w:ascii="宋体" w:hAnsi="宋体" w:hint="eastAsia"/>
          <w:sz w:val="28"/>
          <w:szCs w:val="28"/>
        </w:rPr>
        <w:t>带来的重大机遇，首先在</w:t>
      </w:r>
      <w:r w:rsidRPr="00EF3317">
        <w:rPr>
          <w:rFonts w:ascii="宋体" w:hAnsi="宋体" w:hint="eastAsia"/>
          <w:sz w:val="28"/>
          <w:szCs w:val="28"/>
        </w:rPr>
        <w:t>大商集团的母店</w:t>
      </w:r>
      <w:r>
        <w:rPr>
          <w:rFonts w:ascii="宋体" w:hAnsi="宋体"/>
          <w:sz w:val="28"/>
          <w:szCs w:val="28"/>
        </w:rPr>
        <w:t>——</w:t>
      </w:r>
      <w:r>
        <w:rPr>
          <w:rFonts w:ascii="宋体" w:hAnsi="宋体" w:hint="eastAsia"/>
          <w:sz w:val="28"/>
          <w:szCs w:val="28"/>
        </w:rPr>
        <w:t>大连商场进行了企业内部股份制改造；进而</w:t>
      </w:r>
      <w:r w:rsidRPr="00EF3317">
        <w:rPr>
          <w:rFonts w:ascii="宋体" w:hAnsi="宋体" w:hint="eastAsia"/>
          <w:sz w:val="28"/>
          <w:szCs w:val="28"/>
        </w:rPr>
        <w:t>在</w:t>
      </w:r>
      <w:r w:rsidRPr="00EF3317">
        <w:rPr>
          <w:rFonts w:ascii="宋体" w:hAnsi="宋体"/>
          <w:sz w:val="28"/>
          <w:szCs w:val="28"/>
        </w:rPr>
        <w:t>1993</w:t>
      </w:r>
      <w:r w:rsidRPr="00EF3317">
        <w:rPr>
          <w:rFonts w:ascii="宋体" w:hAnsi="宋体" w:hint="eastAsia"/>
          <w:sz w:val="28"/>
          <w:szCs w:val="28"/>
        </w:rPr>
        <w:t>年</w:t>
      </w:r>
      <w:r>
        <w:rPr>
          <w:rFonts w:ascii="宋体" w:hAnsi="宋体" w:hint="eastAsia"/>
          <w:sz w:val="28"/>
          <w:szCs w:val="28"/>
        </w:rPr>
        <w:t>作为首批零售企业在上海证交</w:t>
      </w:r>
      <w:r w:rsidRPr="00EF3317">
        <w:rPr>
          <w:rFonts w:ascii="宋体" w:hAnsi="宋体" w:hint="eastAsia"/>
          <w:sz w:val="28"/>
          <w:szCs w:val="28"/>
        </w:rPr>
        <w:t>所</w:t>
      </w:r>
      <w:r>
        <w:rPr>
          <w:rFonts w:ascii="宋体" w:hAnsi="宋体" w:hint="eastAsia"/>
          <w:sz w:val="28"/>
          <w:szCs w:val="28"/>
        </w:rPr>
        <w:t>成功</w:t>
      </w:r>
      <w:r w:rsidRPr="00EF3317">
        <w:rPr>
          <w:rFonts w:ascii="宋体" w:hAnsi="宋体" w:hint="eastAsia"/>
          <w:sz w:val="28"/>
          <w:szCs w:val="28"/>
        </w:rPr>
        <w:t>上市，使大商集团在</w:t>
      </w:r>
      <w:r>
        <w:rPr>
          <w:rFonts w:ascii="宋体" w:hAnsi="宋体" w:hint="eastAsia"/>
          <w:sz w:val="28"/>
          <w:szCs w:val="28"/>
        </w:rPr>
        <w:t>新</w:t>
      </w:r>
      <w:r w:rsidRPr="00EF3317">
        <w:rPr>
          <w:rFonts w:ascii="宋体" w:hAnsi="宋体" w:hint="eastAsia"/>
          <w:sz w:val="28"/>
          <w:szCs w:val="28"/>
        </w:rPr>
        <w:t>体制建设上</w:t>
      </w:r>
      <w:r>
        <w:rPr>
          <w:rFonts w:ascii="宋体" w:hAnsi="宋体" w:hint="eastAsia"/>
          <w:sz w:val="28"/>
          <w:szCs w:val="28"/>
        </w:rPr>
        <w:t>一跃走在了中国商业企业</w:t>
      </w:r>
      <w:r w:rsidRPr="00EF3317">
        <w:rPr>
          <w:rFonts w:ascii="宋体" w:hAnsi="宋体" w:hint="eastAsia"/>
          <w:sz w:val="28"/>
          <w:szCs w:val="28"/>
        </w:rPr>
        <w:t>前列。</w:t>
      </w:r>
    </w:p>
    <w:p w:rsidR="000E0E62" w:rsidRDefault="000E0E62" w:rsidP="005258DD">
      <w:pPr>
        <w:ind w:firstLineChars="200" w:firstLine="31680"/>
        <w:rPr>
          <w:rFonts w:ascii="宋体"/>
          <w:sz w:val="28"/>
          <w:szCs w:val="28"/>
        </w:rPr>
      </w:pPr>
      <w:r>
        <w:rPr>
          <w:rFonts w:ascii="宋体" w:hAnsi="宋体" w:hint="eastAsia"/>
          <w:sz w:val="28"/>
          <w:szCs w:val="28"/>
        </w:rPr>
        <w:t>企业成功上市后，在大商所有的改制店铺、新开店铺，普遍采取了企业、店长、核心业务骨干入股的股份制模式，解决了企业做大后、终端店铺缺乏活力的问题，使大商的店铺始终保持勃勃生机。</w:t>
      </w:r>
    </w:p>
    <w:p w:rsidR="000E0E62" w:rsidRDefault="000E0E62" w:rsidP="005258DD">
      <w:pPr>
        <w:ind w:firstLineChars="196" w:firstLine="31680"/>
        <w:rPr>
          <w:rFonts w:ascii="宋体"/>
          <w:sz w:val="28"/>
          <w:szCs w:val="28"/>
        </w:rPr>
      </w:pPr>
      <w:r w:rsidRPr="00D91F3D">
        <w:rPr>
          <w:rFonts w:ascii="宋体" w:hAnsi="宋体" w:hint="eastAsia"/>
          <w:b/>
          <w:sz w:val="28"/>
          <w:szCs w:val="28"/>
        </w:rPr>
        <w:t>合资合作</w:t>
      </w:r>
      <w:r>
        <w:rPr>
          <w:rFonts w:ascii="宋体" w:hAnsi="宋体" w:hint="eastAsia"/>
          <w:b/>
          <w:sz w:val="28"/>
          <w:szCs w:val="28"/>
        </w:rPr>
        <w:t>经营</w:t>
      </w:r>
      <w:r>
        <w:rPr>
          <w:rFonts w:ascii="宋体" w:hAnsi="宋体"/>
          <w:sz w:val="28"/>
          <w:szCs w:val="28"/>
        </w:rPr>
        <w:t xml:space="preserve">  </w:t>
      </w:r>
      <w:r>
        <w:rPr>
          <w:rFonts w:ascii="宋体" w:hAnsi="宋体" w:hint="eastAsia"/>
          <w:sz w:val="28"/>
          <w:szCs w:val="28"/>
        </w:rPr>
        <w:t>大商集团</w:t>
      </w:r>
      <w:r w:rsidRPr="00EF3317">
        <w:rPr>
          <w:rFonts w:ascii="宋体" w:hAnsi="宋体" w:hint="eastAsia"/>
          <w:sz w:val="28"/>
          <w:szCs w:val="28"/>
        </w:rPr>
        <w:t>是中国零售</w:t>
      </w:r>
      <w:r>
        <w:rPr>
          <w:rFonts w:ascii="宋体" w:hAnsi="宋体" w:hint="eastAsia"/>
          <w:sz w:val="28"/>
          <w:szCs w:val="28"/>
        </w:rPr>
        <w:t>业中最早走出与外资零售业合资合作路子的企业：</w:t>
      </w:r>
    </w:p>
    <w:p w:rsidR="000E0E62" w:rsidRPr="00A9573E" w:rsidRDefault="000E0E62" w:rsidP="005258DD">
      <w:pPr>
        <w:ind w:firstLineChars="200" w:firstLine="31680"/>
        <w:rPr>
          <w:sz w:val="28"/>
          <w:szCs w:val="28"/>
        </w:rPr>
      </w:pPr>
      <w:r w:rsidRPr="00EF3317">
        <w:rPr>
          <w:rFonts w:ascii="宋体" w:hAnsi="宋体"/>
          <w:sz w:val="28"/>
          <w:szCs w:val="28"/>
        </w:rPr>
        <w:t>1993</w:t>
      </w:r>
      <w:r>
        <w:rPr>
          <w:rFonts w:ascii="宋体" w:hAnsi="宋体" w:hint="eastAsia"/>
          <w:sz w:val="28"/>
          <w:szCs w:val="28"/>
        </w:rPr>
        <w:t>年，大商集团利用大连列入国家</w:t>
      </w:r>
      <w:r>
        <w:rPr>
          <w:rFonts w:hint="eastAsia"/>
          <w:sz w:val="28"/>
          <w:szCs w:val="28"/>
        </w:rPr>
        <w:t>零售业对外开放首批试点城市的政策优势，经国务院批准，与日本迈凯乐株式会社成立</w:t>
      </w:r>
      <w:r w:rsidRPr="00EF3317">
        <w:rPr>
          <w:rFonts w:hint="eastAsia"/>
          <w:sz w:val="28"/>
          <w:szCs w:val="28"/>
        </w:rPr>
        <w:t>中国东北首家大型合资零售企业</w:t>
      </w:r>
      <w:r>
        <w:rPr>
          <w:sz w:val="28"/>
          <w:szCs w:val="28"/>
        </w:rPr>
        <w:t>——</w:t>
      </w:r>
      <w:r w:rsidRPr="00EF3317">
        <w:rPr>
          <w:rFonts w:hint="eastAsia"/>
          <w:sz w:val="28"/>
          <w:szCs w:val="28"/>
        </w:rPr>
        <w:t>大连国际商贸大厦；</w:t>
      </w:r>
      <w:r w:rsidRPr="00EF3317">
        <w:rPr>
          <w:sz w:val="28"/>
          <w:szCs w:val="28"/>
        </w:rPr>
        <w:t>1997</w:t>
      </w:r>
      <w:r w:rsidRPr="00EF3317">
        <w:rPr>
          <w:rFonts w:hint="eastAsia"/>
          <w:sz w:val="28"/>
          <w:szCs w:val="28"/>
        </w:rPr>
        <w:t>年</w:t>
      </w:r>
      <w:r w:rsidRPr="00EF3317">
        <w:rPr>
          <w:sz w:val="28"/>
          <w:szCs w:val="28"/>
        </w:rPr>
        <w:t>12</w:t>
      </w:r>
      <w:r>
        <w:rPr>
          <w:rFonts w:hint="eastAsia"/>
          <w:sz w:val="28"/>
          <w:szCs w:val="28"/>
        </w:rPr>
        <w:t>月，与马来西亚金狮集团合资兴建大连百盛购物中心</w:t>
      </w:r>
      <w:r w:rsidRPr="00EF3317">
        <w:rPr>
          <w:rFonts w:hint="eastAsia"/>
          <w:sz w:val="28"/>
          <w:szCs w:val="28"/>
        </w:rPr>
        <w:t>；</w:t>
      </w:r>
      <w:r w:rsidRPr="00EF3317">
        <w:rPr>
          <w:rFonts w:ascii="宋体" w:hAnsi="宋体"/>
          <w:color w:val="000000"/>
          <w:sz w:val="28"/>
          <w:szCs w:val="28"/>
        </w:rPr>
        <w:t>1998</w:t>
      </w:r>
      <w:r w:rsidRPr="00EF3317">
        <w:rPr>
          <w:rFonts w:ascii="宋体" w:hAnsi="宋体" w:hint="eastAsia"/>
          <w:color w:val="000000"/>
          <w:sz w:val="28"/>
          <w:szCs w:val="28"/>
        </w:rPr>
        <w:t>年</w:t>
      </w:r>
      <w:r w:rsidRPr="00EF3317">
        <w:rPr>
          <w:rFonts w:ascii="宋体" w:hAnsi="宋体"/>
          <w:color w:val="000000"/>
          <w:sz w:val="28"/>
          <w:szCs w:val="28"/>
        </w:rPr>
        <w:t>1</w:t>
      </w:r>
      <w:r>
        <w:rPr>
          <w:rFonts w:ascii="宋体" w:hAnsi="宋体" w:hint="eastAsia"/>
          <w:color w:val="000000"/>
          <w:sz w:val="28"/>
          <w:szCs w:val="28"/>
        </w:rPr>
        <w:t>月，与香港先施公司合资开业大连先施秋林大厦。</w:t>
      </w:r>
      <w:r w:rsidRPr="00EF3317">
        <w:rPr>
          <w:rFonts w:hint="eastAsia"/>
          <w:sz w:val="28"/>
          <w:szCs w:val="28"/>
        </w:rPr>
        <w:t>在</w:t>
      </w:r>
      <w:r>
        <w:rPr>
          <w:rFonts w:hint="eastAsia"/>
          <w:sz w:val="28"/>
          <w:szCs w:val="28"/>
        </w:rPr>
        <w:t>一系列</w:t>
      </w:r>
      <w:r w:rsidRPr="00EF3317">
        <w:rPr>
          <w:rFonts w:hint="eastAsia"/>
          <w:sz w:val="28"/>
          <w:szCs w:val="28"/>
        </w:rPr>
        <w:t>合资合作</w:t>
      </w:r>
      <w:r>
        <w:rPr>
          <w:rFonts w:hint="eastAsia"/>
          <w:sz w:val="28"/>
          <w:szCs w:val="28"/>
        </w:rPr>
        <w:t>中，大商集团不断学习、吸收世界零售业的新理念、新技术，同时结合中国国情加以创新。牛刚</w:t>
      </w:r>
      <w:r>
        <w:rPr>
          <w:rFonts w:ascii="宋体" w:hAnsi="宋体" w:hint="eastAsia"/>
          <w:sz w:val="28"/>
          <w:szCs w:val="28"/>
        </w:rPr>
        <w:t>认为，中国地域辽阔、民族众多、地域特性和文化差异很大，消费习惯不尽相同，只有中国人才能更加细致地掌握和运用这些要素，并通过合资合作将国际零售业最先进的规律和技术加以运用，创造出最适合中国消费者需求的商业品牌与零售模式</w:t>
      </w:r>
      <w:r w:rsidRPr="00EF3317">
        <w:rPr>
          <w:rFonts w:ascii="宋体" w:hAnsi="宋体" w:hint="eastAsia"/>
          <w:sz w:val="28"/>
          <w:szCs w:val="28"/>
        </w:rPr>
        <w:t>。</w:t>
      </w:r>
    </w:p>
    <w:p w:rsidR="000E0E62"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sz w:val="28"/>
          <w:szCs w:val="28"/>
        </w:rPr>
      </w:pPr>
      <w:r>
        <w:rPr>
          <w:rFonts w:ascii="宋体" w:hAnsi="宋体" w:hint="eastAsia"/>
          <w:sz w:val="28"/>
          <w:szCs w:val="28"/>
        </w:rPr>
        <w:t>正是由于立足体制创新，才使得大商这个从国有体制蜕变出来的传统百货公司，迅速成长为国内现代零售业的先驱者。</w:t>
      </w:r>
    </w:p>
    <w:p w:rsidR="000E0E62" w:rsidRPr="00E60589" w:rsidRDefault="000E0E62" w:rsidP="005258DD">
      <w:pPr>
        <w:ind w:firstLineChars="200" w:firstLine="31680"/>
        <w:rPr>
          <w:sz w:val="28"/>
          <w:szCs w:val="28"/>
        </w:rPr>
      </w:pPr>
    </w:p>
    <w:p w:rsidR="000E0E62"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00" w:firstLine="31680"/>
        <w:jc w:val="left"/>
        <w:rPr>
          <w:rFonts w:ascii="宋体"/>
          <w:b/>
          <w:sz w:val="28"/>
          <w:szCs w:val="28"/>
        </w:rPr>
      </w:pPr>
      <w:r>
        <w:rPr>
          <w:rFonts w:ascii="宋体" w:hAnsi="宋体" w:hint="eastAsia"/>
          <w:b/>
          <w:sz w:val="28"/>
          <w:szCs w:val="28"/>
        </w:rPr>
        <w:t>第二，</w:t>
      </w:r>
      <w:r w:rsidRPr="00EF3317">
        <w:rPr>
          <w:rFonts w:ascii="宋体" w:hAnsi="宋体" w:hint="eastAsia"/>
          <w:b/>
          <w:sz w:val="28"/>
          <w:szCs w:val="28"/>
        </w:rPr>
        <w:t>创新发展</w:t>
      </w:r>
      <w:r>
        <w:rPr>
          <w:rFonts w:ascii="宋体" w:hAnsi="宋体" w:hint="eastAsia"/>
          <w:b/>
          <w:sz w:val="28"/>
          <w:szCs w:val="28"/>
        </w:rPr>
        <w:t>，是大商成功经营的不竭动力。</w:t>
      </w:r>
    </w:p>
    <w:p w:rsidR="000E0E62" w:rsidRPr="00A9573E" w:rsidRDefault="000E0E62" w:rsidP="005258DD">
      <w:pPr>
        <w:ind w:firstLineChars="200" w:firstLine="31680"/>
        <w:rPr>
          <w:rFonts w:ascii="宋体"/>
          <w:sz w:val="28"/>
          <w:szCs w:val="28"/>
        </w:rPr>
      </w:pPr>
      <w:r w:rsidRPr="00A9573E">
        <w:rPr>
          <w:rFonts w:ascii="宋体" w:hAnsi="宋体" w:hint="eastAsia"/>
          <w:sz w:val="28"/>
          <w:szCs w:val="28"/>
        </w:rPr>
        <w:t>大商走过</w:t>
      </w:r>
      <w:r>
        <w:rPr>
          <w:rFonts w:ascii="宋体" w:hAnsi="宋体" w:hint="eastAsia"/>
          <w:sz w:val="28"/>
          <w:szCs w:val="28"/>
        </w:rPr>
        <w:t>的二十年，是坚持不断创新发展经营实践的二十年。可以概括为：</w:t>
      </w:r>
    </w:p>
    <w:p w:rsidR="000E0E62" w:rsidRPr="00C2527B" w:rsidRDefault="000E0E62" w:rsidP="005258DD">
      <w:pPr>
        <w:ind w:firstLineChars="200" w:firstLine="31680"/>
        <w:rPr>
          <w:rFonts w:ascii="宋体"/>
          <w:sz w:val="28"/>
          <w:szCs w:val="28"/>
        </w:rPr>
      </w:pPr>
      <w:r>
        <w:rPr>
          <w:rFonts w:ascii="宋体" w:hAnsi="宋体" w:hint="eastAsia"/>
          <w:b/>
          <w:sz w:val="28"/>
          <w:szCs w:val="28"/>
        </w:rPr>
        <w:t>多方式店铺拓</w:t>
      </w:r>
      <w:r w:rsidRPr="00EF3317">
        <w:rPr>
          <w:rFonts w:ascii="宋体" w:hAnsi="宋体" w:hint="eastAsia"/>
          <w:b/>
          <w:sz w:val="28"/>
          <w:szCs w:val="28"/>
        </w:rPr>
        <w:t>展</w:t>
      </w:r>
    </w:p>
    <w:p w:rsidR="000E0E62" w:rsidRDefault="000E0E62" w:rsidP="00A9573E">
      <w:pPr>
        <w:rPr>
          <w:rFonts w:ascii="宋体"/>
          <w:sz w:val="28"/>
          <w:szCs w:val="28"/>
        </w:rPr>
      </w:pPr>
      <w:r w:rsidRPr="00A9573E">
        <w:rPr>
          <w:sz w:val="28"/>
          <w:szCs w:val="28"/>
        </w:rPr>
        <w:t xml:space="preserve"> </w:t>
      </w:r>
      <w:r>
        <w:rPr>
          <w:b/>
          <w:sz w:val="28"/>
          <w:szCs w:val="28"/>
        </w:rPr>
        <w:t xml:space="preserve">   </w:t>
      </w:r>
      <w:r>
        <w:rPr>
          <w:rFonts w:hint="eastAsia"/>
          <w:b/>
          <w:sz w:val="28"/>
          <w:szCs w:val="28"/>
        </w:rPr>
        <w:t>一是并购重组、跨域连锁。</w:t>
      </w:r>
      <w:r>
        <w:rPr>
          <w:sz w:val="28"/>
          <w:szCs w:val="28"/>
        </w:rPr>
        <w:t>1998</w:t>
      </w:r>
      <w:r>
        <w:rPr>
          <w:rFonts w:hint="eastAsia"/>
          <w:sz w:val="28"/>
          <w:szCs w:val="28"/>
        </w:rPr>
        <w:t>年，乘着小平南巡讲话东风，大商集团开始走出去实现跨区域发展。从大连出发，一路北上，大举</w:t>
      </w:r>
      <w:r w:rsidRPr="00EF3317">
        <w:rPr>
          <w:rFonts w:hint="eastAsia"/>
          <w:sz w:val="28"/>
          <w:szCs w:val="28"/>
        </w:rPr>
        <w:t>收购</w:t>
      </w:r>
      <w:r>
        <w:rPr>
          <w:rFonts w:hint="eastAsia"/>
          <w:sz w:val="28"/>
          <w:szCs w:val="28"/>
        </w:rPr>
        <w:t>、</w:t>
      </w:r>
      <w:r w:rsidRPr="00EF3317">
        <w:rPr>
          <w:rFonts w:hint="eastAsia"/>
          <w:sz w:val="28"/>
          <w:szCs w:val="28"/>
        </w:rPr>
        <w:t>重组中国东北各城市</w:t>
      </w:r>
      <w:r>
        <w:rPr>
          <w:rFonts w:hint="eastAsia"/>
          <w:sz w:val="28"/>
          <w:szCs w:val="28"/>
        </w:rPr>
        <w:t>核心商圈的</w:t>
      </w:r>
      <w:r w:rsidRPr="00EF3317">
        <w:rPr>
          <w:rFonts w:hint="eastAsia"/>
          <w:sz w:val="28"/>
          <w:szCs w:val="28"/>
        </w:rPr>
        <w:t>百货</w:t>
      </w:r>
      <w:r>
        <w:rPr>
          <w:rFonts w:hint="eastAsia"/>
          <w:sz w:val="28"/>
          <w:szCs w:val="28"/>
        </w:rPr>
        <w:t>大楼、商业大厦等国有企业存量，</w:t>
      </w:r>
      <w:r>
        <w:rPr>
          <w:rFonts w:ascii="宋体" w:hAnsi="宋体" w:hint="eastAsia"/>
          <w:sz w:val="28"/>
          <w:szCs w:val="28"/>
        </w:rPr>
        <w:t>实现了大商集团的低成本扩张，奠定了大商发展的资本基石。从中，</w:t>
      </w:r>
      <w:r w:rsidRPr="00EF3317">
        <w:rPr>
          <w:rFonts w:ascii="宋体" w:hAnsi="宋体" w:hint="eastAsia"/>
          <w:sz w:val="28"/>
          <w:szCs w:val="28"/>
        </w:rPr>
        <w:t>获取</w:t>
      </w:r>
      <w:r>
        <w:rPr>
          <w:rFonts w:ascii="宋体" w:hAnsi="宋体" w:hint="eastAsia"/>
          <w:sz w:val="28"/>
          <w:szCs w:val="28"/>
        </w:rPr>
        <w:t>了大量</w:t>
      </w:r>
      <w:r w:rsidRPr="00EF3317">
        <w:rPr>
          <w:rFonts w:ascii="宋体" w:hAnsi="宋体" w:hint="eastAsia"/>
          <w:sz w:val="28"/>
          <w:szCs w:val="28"/>
        </w:rPr>
        <w:t>城市中稀缺的</w:t>
      </w:r>
      <w:r>
        <w:rPr>
          <w:rFonts w:ascii="宋体" w:hAnsi="宋体" w:hint="eastAsia"/>
          <w:sz w:val="28"/>
          <w:szCs w:val="28"/>
        </w:rPr>
        <w:t>核心商圈资源、成熟</w:t>
      </w:r>
      <w:r w:rsidRPr="00EF3317">
        <w:rPr>
          <w:rFonts w:ascii="宋体" w:hAnsi="宋体" w:hint="eastAsia"/>
          <w:sz w:val="28"/>
          <w:szCs w:val="28"/>
        </w:rPr>
        <w:t>经营管理团队</w:t>
      </w:r>
      <w:r>
        <w:rPr>
          <w:rFonts w:ascii="宋体" w:hAnsi="宋体" w:hint="eastAsia"/>
          <w:sz w:val="28"/>
          <w:szCs w:val="28"/>
        </w:rPr>
        <w:t>、良好的企业信誉及稳定的客户群体，在东北各主要城市迅速建立起密置、坚实的店铺网络，使大商的跨区域拓展一举成功。</w:t>
      </w:r>
    </w:p>
    <w:p w:rsidR="000E0E62" w:rsidRDefault="000E0E62" w:rsidP="005258DD">
      <w:pPr>
        <w:ind w:firstLineChars="200" w:firstLine="31680"/>
        <w:rPr>
          <w:rFonts w:ascii="宋体"/>
          <w:sz w:val="28"/>
          <w:szCs w:val="28"/>
        </w:rPr>
      </w:pPr>
      <w:r>
        <w:rPr>
          <w:rFonts w:ascii="宋体" w:hAnsi="宋体" w:hint="eastAsia"/>
          <w:b/>
          <w:sz w:val="28"/>
          <w:szCs w:val="28"/>
        </w:rPr>
        <w:t>二是</w:t>
      </w:r>
      <w:r w:rsidRPr="000046B0">
        <w:rPr>
          <w:rFonts w:ascii="宋体" w:hAnsi="宋体" w:hint="eastAsia"/>
          <w:b/>
          <w:sz w:val="28"/>
          <w:szCs w:val="28"/>
        </w:rPr>
        <w:t>自建商业地产</w:t>
      </w:r>
      <w:r>
        <w:rPr>
          <w:rFonts w:ascii="宋体" w:hAnsi="宋体" w:hint="eastAsia"/>
          <w:b/>
          <w:sz w:val="28"/>
          <w:szCs w:val="28"/>
        </w:rPr>
        <w:t>。</w:t>
      </w:r>
      <w:r>
        <w:rPr>
          <w:rFonts w:ascii="宋体" w:hAnsi="宋体" w:hint="eastAsia"/>
          <w:sz w:val="28"/>
          <w:szCs w:val="28"/>
        </w:rPr>
        <w:t>为了增加自持物业比重，通过组建“大商地产”，延伸了</w:t>
      </w:r>
      <w:r w:rsidRPr="00EF3317">
        <w:rPr>
          <w:rFonts w:ascii="宋体" w:hAnsi="宋体" w:hint="eastAsia"/>
          <w:sz w:val="28"/>
          <w:szCs w:val="28"/>
        </w:rPr>
        <w:t>大商集团零售业产业链条，促成了新商号的诞生，</w:t>
      </w:r>
      <w:r>
        <w:rPr>
          <w:rFonts w:ascii="宋体" w:hAnsi="宋体" w:hint="eastAsia"/>
          <w:sz w:val="28"/>
          <w:szCs w:val="28"/>
        </w:rPr>
        <w:t>形成了大商独有的建筑语言，有利</w:t>
      </w:r>
      <w:r w:rsidRPr="00EF3317">
        <w:rPr>
          <w:rFonts w:ascii="宋体" w:hAnsi="宋体" w:hint="eastAsia"/>
          <w:sz w:val="28"/>
          <w:szCs w:val="28"/>
        </w:rPr>
        <w:t>推动了</w:t>
      </w:r>
      <w:r>
        <w:rPr>
          <w:rFonts w:ascii="宋体" w:hAnsi="宋体" w:hint="eastAsia"/>
          <w:sz w:val="28"/>
          <w:szCs w:val="28"/>
        </w:rPr>
        <w:t>新业态生成和店铺质量提升，也有效规避了市场风险。如大商地产在大连、沈阳、哈尔滨、鞍山、盘锦等城市的自建项目，都获得了极大成功。</w:t>
      </w:r>
    </w:p>
    <w:p w:rsidR="000E0E62" w:rsidRPr="000132B6" w:rsidRDefault="000E0E62" w:rsidP="005258DD">
      <w:pPr>
        <w:ind w:firstLineChars="200" w:firstLine="31680"/>
        <w:rPr>
          <w:rFonts w:ascii="Arial" w:hAnsi="Arial" w:cs="Arial"/>
          <w:color w:val="040404"/>
          <w:kern w:val="0"/>
          <w:sz w:val="28"/>
          <w:szCs w:val="28"/>
        </w:rPr>
      </w:pPr>
      <w:r>
        <w:rPr>
          <w:rFonts w:ascii="Arial" w:hAnsi="Arial" w:cs="Arial" w:hint="eastAsia"/>
          <w:b/>
          <w:color w:val="040404"/>
          <w:kern w:val="0"/>
          <w:sz w:val="28"/>
          <w:szCs w:val="28"/>
        </w:rPr>
        <w:t>三是定制</w:t>
      </w:r>
      <w:r w:rsidRPr="000046B0">
        <w:rPr>
          <w:rFonts w:ascii="Arial" w:hAnsi="Arial" w:cs="Arial" w:hint="eastAsia"/>
          <w:b/>
          <w:color w:val="040404"/>
          <w:kern w:val="0"/>
          <w:sz w:val="28"/>
          <w:szCs w:val="28"/>
        </w:rPr>
        <w:t>租赁</w:t>
      </w:r>
      <w:r>
        <w:rPr>
          <w:rFonts w:ascii="Arial" w:hAnsi="Arial" w:cs="Arial" w:hint="eastAsia"/>
          <w:b/>
          <w:color w:val="040404"/>
          <w:kern w:val="0"/>
          <w:sz w:val="28"/>
          <w:szCs w:val="28"/>
        </w:rPr>
        <w:t>，快速扩展。</w:t>
      </w:r>
      <w:r>
        <w:rPr>
          <w:rFonts w:ascii="Arial" w:hAnsi="Arial" w:cs="Arial" w:hint="eastAsia"/>
          <w:color w:val="040404"/>
          <w:kern w:val="0"/>
          <w:sz w:val="28"/>
          <w:szCs w:val="28"/>
        </w:rPr>
        <w:t>在部分缺乏兼并、自建机会的重</w:t>
      </w:r>
      <w:r w:rsidRPr="00EF3317">
        <w:rPr>
          <w:rFonts w:ascii="Arial" w:hAnsi="Arial" w:cs="Arial" w:hint="eastAsia"/>
          <w:color w:val="040404"/>
          <w:kern w:val="0"/>
          <w:sz w:val="28"/>
          <w:szCs w:val="28"/>
        </w:rPr>
        <w:t>点城市</w:t>
      </w:r>
      <w:r>
        <w:rPr>
          <w:rFonts w:ascii="Arial" w:hAnsi="Arial" w:cs="Arial" w:hint="eastAsia"/>
          <w:color w:val="040404"/>
          <w:kern w:val="0"/>
          <w:sz w:val="28"/>
          <w:szCs w:val="28"/>
        </w:rPr>
        <w:t>和地区，大商集团采取了与大型</w:t>
      </w:r>
      <w:r w:rsidRPr="00EF3317">
        <w:rPr>
          <w:rFonts w:ascii="Arial" w:hAnsi="Arial" w:cs="Arial" w:hint="eastAsia"/>
          <w:color w:val="040404"/>
          <w:kern w:val="0"/>
          <w:sz w:val="28"/>
          <w:szCs w:val="28"/>
        </w:rPr>
        <w:t>商业地产公司合作</w:t>
      </w:r>
      <w:r>
        <w:rPr>
          <w:rFonts w:ascii="Arial" w:hAnsi="Arial" w:cs="Arial" w:hint="eastAsia"/>
          <w:color w:val="040404"/>
          <w:kern w:val="0"/>
          <w:sz w:val="28"/>
          <w:szCs w:val="28"/>
        </w:rPr>
        <w:t>，定制租赁物业的方式，实现快速扩张</w:t>
      </w:r>
      <w:r w:rsidRPr="00EF3317">
        <w:rPr>
          <w:rFonts w:ascii="Arial" w:hAnsi="Arial" w:cs="Arial" w:hint="eastAsia"/>
          <w:color w:val="040404"/>
          <w:kern w:val="0"/>
          <w:sz w:val="28"/>
          <w:szCs w:val="28"/>
        </w:rPr>
        <w:t>。</w:t>
      </w:r>
      <w:r>
        <w:rPr>
          <w:rFonts w:ascii="Arial" w:hAnsi="Arial" w:cs="Arial" w:hint="eastAsia"/>
          <w:color w:val="040404"/>
          <w:kern w:val="0"/>
          <w:sz w:val="28"/>
          <w:szCs w:val="28"/>
        </w:rPr>
        <w:t>比如，大商在河南省，通过采用竞标租赁方式、以三年</w:t>
      </w:r>
      <w:r>
        <w:rPr>
          <w:rFonts w:ascii="Arial" w:hAnsi="Arial" w:cs="Arial"/>
          <w:color w:val="040404"/>
          <w:kern w:val="0"/>
          <w:sz w:val="28"/>
          <w:szCs w:val="28"/>
        </w:rPr>
        <w:t>4.2</w:t>
      </w:r>
      <w:r>
        <w:rPr>
          <w:rFonts w:ascii="Arial" w:hAnsi="Arial" w:cs="Arial" w:hint="eastAsia"/>
          <w:color w:val="040404"/>
          <w:kern w:val="0"/>
          <w:sz w:val="28"/>
          <w:szCs w:val="28"/>
        </w:rPr>
        <w:t>亿元租金的天价拿下郑州第一店</w:t>
      </w:r>
      <w:r>
        <w:rPr>
          <w:rFonts w:ascii="Arial" w:hAnsi="Arial" w:cs="Arial"/>
          <w:color w:val="040404"/>
          <w:kern w:val="0"/>
          <w:sz w:val="28"/>
          <w:szCs w:val="28"/>
        </w:rPr>
        <w:t>——</w:t>
      </w:r>
      <w:r>
        <w:rPr>
          <w:rFonts w:ascii="Arial" w:hAnsi="Arial" w:cs="Arial" w:hint="eastAsia"/>
          <w:color w:val="040404"/>
          <w:kern w:val="0"/>
          <w:sz w:val="28"/>
          <w:szCs w:val="28"/>
        </w:rPr>
        <w:t>郑州金博大百货实现强势进驻河南省会城市。之后，以定制租赁方式快速布局，密置店网，仅五年时间开出大中型百货新店</w:t>
      </w:r>
      <w:r>
        <w:rPr>
          <w:rFonts w:ascii="Arial" w:hAnsi="Arial" w:cs="Arial"/>
          <w:color w:val="040404"/>
          <w:kern w:val="0"/>
          <w:sz w:val="28"/>
          <w:szCs w:val="28"/>
        </w:rPr>
        <w:t>36</w:t>
      </w:r>
      <w:r>
        <w:rPr>
          <w:rFonts w:ascii="Arial" w:hAnsi="Arial" w:cs="Arial" w:hint="eastAsia"/>
          <w:color w:val="040404"/>
          <w:kern w:val="0"/>
          <w:sz w:val="28"/>
          <w:szCs w:val="28"/>
        </w:rPr>
        <w:t>个，覆盖了全省地级以上城市。创造了区域做强的成功典范。</w:t>
      </w:r>
    </w:p>
    <w:p w:rsidR="000E0E62" w:rsidRPr="00EF3317" w:rsidRDefault="000E0E62" w:rsidP="005258DD">
      <w:pPr>
        <w:ind w:firstLineChars="196" w:firstLine="31680"/>
        <w:rPr>
          <w:rFonts w:ascii="宋体"/>
          <w:b/>
          <w:sz w:val="28"/>
          <w:szCs w:val="28"/>
        </w:rPr>
      </w:pPr>
      <w:r>
        <w:rPr>
          <w:rFonts w:ascii="宋体" w:hAnsi="宋体" w:hint="eastAsia"/>
          <w:b/>
          <w:sz w:val="28"/>
          <w:szCs w:val="28"/>
        </w:rPr>
        <w:t>多业态混合</w:t>
      </w:r>
      <w:r w:rsidRPr="00EF3317">
        <w:rPr>
          <w:rFonts w:ascii="宋体" w:hAnsi="宋体" w:hint="eastAsia"/>
          <w:b/>
          <w:sz w:val="28"/>
          <w:szCs w:val="28"/>
        </w:rPr>
        <w:t>经营</w:t>
      </w:r>
    </w:p>
    <w:p w:rsidR="000E0E62" w:rsidRPr="00EF3317" w:rsidRDefault="000E0E62" w:rsidP="000538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450"/>
        <w:jc w:val="left"/>
        <w:rPr>
          <w:sz w:val="28"/>
          <w:szCs w:val="28"/>
        </w:rPr>
      </w:pPr>
      <w:r>
        <w:rPr>
          <w:rFonts w:ascii="宋体" w:hAnsi="宋体" w:cs="宋体" w:hint="eastAsia"/>
          <w:kern w:val="0"/>
          <w:sz w:val="28"/>
          <w:szCs w:val="28"/>
        </w:rPr>
        <w:t>大商集团最早是以传统百货店</w:t>
      </w:r>
      <w:r w:rsidRPr="00EF3317">
        <w:rPr>
          <w:rFonts w:ascii="宋体" w:hAnsi="宋体" w:cs="宋体" w:hint="eastAsia"/>
          <w:kern w:val="0"/>
          <w:sz w:val="28"/>
          <w:szCs w:val="28"/>
        </w:rPr>
        <w:t>起家的，</w:t>
      </w:r>
      <w:r>
        <w:rPr>
          <w:rFonts w:ascii="宋体" w:hAnsi="宋体" w:cs="宋体" w:hint="eastAsia"/>
          <w:kern w:val="0"/>
          <w:sz w:val="28"/>
          <w:szCs w:val="28"/>
        </w:rPr>
        <w:t>但早在上个世纪末，牛钢主席就认识到，随着中国消费者人均收入水平提高，必然带来人们生活方式、消费方式的改变，单一的传统百货店已经不能适应这种快速变化。九十年代末开始，大商就利用在大连、沈阳、大庆等地自建物业的优势，以单店</w:t>
      </w:r>
      <w:r>
        <w:rPr>
          <w:rFonts w:ascii="宋体" w:hAnsi="宋体" w:cs="宋体"/>
          <w:kern w:val="0"/>
          <w:sz w:val="28"/>
          <w:szCs w:val="28"/>
        </w:rPr>
        <w:t>10</w:t>
      </w:r>
      <w:r>
        <w:rPr>
          <w:rFonts w:ascii="宋体" w:hAnsi="宋体" w:cs="宋体" w:hint="eastAsia"/>
          <w:kern w:val="0"/>
          <w:sz w:val="28"/>
          <w:szCs w:val="28"/>
        </w:rPr>
        <w:t>万平方米的标准规模建成百货</w:t>
      </w:r>
      <w:r>
        <w:rPr>
          <w:rFonts w:ascii="宋体" w:hAnsi="宋体" w:cs="宋体"/>
          <w:kern w:val="0"/>
          <w:sz w:val="28"/>
          <w:szCs w:val="28"/>
        </w:rPr>
        <w:t>shping mall</w:t>
      </w:r>
      <w:r>
        <w:rPr>
          <w:rFonts w:ascii="宋体" w:hAnsi="宋体" w:cs="宋体" w:hint="eastAsia"/>
          <w:kern w:val="0"/>
          <w:sz w:val="28"/>
          <w:szCs w:val="28"/>
        </w:rPr>
        <w:t>，将百货、大卖场、餐饮、大商影城等功能融为一体，实行多业态组合，创立了“新玛特”自有商号，并将“新玛特”商号在各地迅速扎根、开花，成为当地人们新的生活方式。构成</w:t>
      </w:r>
      <w:r>
        <w:rPr>
          <w:rFonts w:hint="eastAsia"/>
          <w:sz w:val="28"/>
          <w:szCs w:val="28"/>
        </w:rPr>
        <w:t>了强大的店铺竞争力和市场领先地位</w:t>
      </w:r>
      <w:r w:rsidRPr="00EF3317">
        <w:rPr>
          <w:rFonts w:hint="eastAsia"/>
          <w:sz w:val="28"/>
          <w:szCs w:val="28"/>
        </w:rPr>
        <w:t>。</w:t>
      </w:r>
    </w:p>
    <w:p w:rsidR="000E0E62" w:rsidRPr="00EF3317" w:rsidRDefault="000E0E62" w:rsidP="005258DD">
      <w:pPr>
        <w:ind w:firstLineChars="200" w:firstLine="31680"/>
        <w:rPr>
          <w:sz w:val="28"/>
          <w:szCs w:val="28"/>
        </w:rPr>
      </w:pPr>
      <w:r w:rsidRPr="00EF3317">
        <w:rPr>
          <w:rFonts w:ascii="宋体" w:hAnsi="宋体" w:hint="eastAsia"/>
          <w:b/>
          <w:sz w:val="28"/>
          <w:szCs w:val="28"/>
        </w:rPr>
        <w:t>多商号细分市场</w:t>
      </w:r>
    </w:p>
    <w:p w:rsidR="000E0E62" w:rsidRPr="00EF3317" w:rsidRDefault="000E0E62" w:rsidP="005258DD">
      <w:pPr>
        <w:ind w:firstLineChars="200" w:firstLine="31680"/>
        <w:rPr>
          <w:rFonts w:ascii="宋体"/>
          <w:sz w:val="28"/>
          <w:szCs w:val="28"/>
        </w:rPr>
      </w:pPr>
      <w:r>
        <w:rPr>
          <w:rFonts w:ascii="宋体" w:hAnsi="宋体" w:hint="eastAsia"/>
          <w:sz w:val="28"/>
          <w:szCs w:val="28"/>
        </w:rPr>
        <w:t>随着店铺数量的增多，特别是面对</w:t>
      </w:r>
      <w:r w:rsidRPr="00EF3317">
        <w:rPr>
          <w:rFonts w:ascii="宋体" w:hAnsi="宋体" w:hint="eastAsia"/>
          <w:sz w:val="28"/>
          <w:szCs w:val="28"/>
        </w:rPr>
        <w:t>同一区域</w:t>
      </w:r>
      <w:r>
        <w:rPr>
          <w:rFonts w:ascii="宋体" w:hAnsi="宋体" w:hint="eastAsia"/>
          <w:sz w:val="28"/>
          <w:szCs w:val="28"/>
        </w:rPr>
        <w:t>、同一城市不同客层的消费需求</w:t>
      </w:r>
      <w:r w:rsidRPr="00EF3317">
        <w:rPr>
          <w:rFonts w:ascii="宋体" w:hAnsi="宋体" w:hint="eastAsia"/>
          <w:sz w:val="28"/>
          <w:szCs w:val="28"/>
        </w:rPr>
        <w:t>，</w:t>
      </w:r>
      <w:r>
        <w:rPr>
          <w:rFonts w:ascii="宋体" w:hAnsi="宋体" w:hint="eastAsia"/>
          <w:sz w:val="28"/>
          <w:szCs w:val="28"/>
        </w:rPr>
        <w:t>要求我们必须细分市场、准确定位，</w:t>
      </w:r>
      <w:r w:rsidRPr="00EF3317">
        <w:rPr>
          <w:rFonts w:ascii="宋体" w:hAnsi="宋体" w:hint="eastAsia"/>
          <w:sz w:val="28"/>
          <w:szCs w:val="28"/>
        </w:rPr>
        <w:t>以</w:t>
      </w:r>
      <w:r>
        <w:rPr>
          <w:rFonts w:ascii="宋体" w:hAnsi="宋体" w:hint="eastAsia"/>
          <w:sz w:val="28"/>
          <w:szCs w:val="28"/>
        </w:rPr>
        <w:t>不同的商号区分不同的经营模式、业态组合、商品档次、营销方式以及相应的文化内涵。多年来，我们有高端百货定位的</w:t>
      </w:r>
      <w:r w:rsidRPr="00F91B52">
        <w:rPr>
          <w:rFonts w:ascii="宋体" w:hAnsi="宋体" w:hint="eastAsia"/>
          <w:b/>
          <w:sz w:val="28"/>
          <w:szCs w:val="28"/>
        </w:rPr>
        <w:t>麦凯乐</w:t>
      </w:r>
      <w:r w:rsidRPr="00CD6440">
        <w:rPr>
          <w:rFonts w:ascii="宋体" w:hAnsi="宋体" w:hint="eastAsia"/>
          <w:sz w:val="28"/>
          <w:szCs w:val="28"/>
        </w:rPr>
        <w:t>（</w:t>
      </w:r>
      <w:r w:rsidRPr="00CD6440">
        <w:rPr>
          <w:rFonts w:ascii="宋体" w:hAnsi="宋体"/>
          <w:sz w:val="28"/>
          <w:szCs w:val="28"/>
        </w:rPr>
        <w:t>MYKAL</w:t>
      </w:r>
      <w:r w:rsidRPr="00CD6440">
        <w:rPr>
          <w:rFonts w:ascii="宋体" w:hAnsi="宋体" w:hint="eastAsia"/>
          <w:sz w:val="28"/>
          <w:szCs w:val="28"/>
        </w:rPr>
        <w:t>）</w:t>
      </w:r>
      <w:r>
        <w:rPr>
          <w:rFonts w:ascii="宋体" w:hAnsi="宋体"/>
          <w:sz w:val="28"/>
          <w:szCs w:val="28"/>
        </w:rPr>
        <w:t xml:space="preserve"> </w:t>
      </w:r>
      <w:r>
        <w:rPr>
          <w:rFonts w:ascii="宋体" w:hAnsi="宋体" w:hint="eastAsia"/>
          <w:sz w:val="28"/>
          <w:szCs w:val="28"/>
        </w:rPr>
        <w:t>；有流行百货定位的</w:t>
      </w:r>
      <w:r w:rsidRPr="00F91B52">
        <w:rPr>
          <w:rFonts w:ascii="宋体" w:hAnsi="宋体" w:hint="eastAsia"/>
          <w:b/>
          <w:sz w:val="28"/>
          <w:szCs w:val="28"/>
        </w:rPr>
        <w:t>新玛特</w:t>
      </w:r>
      <w:r>
        <w:rPr>
          <w:rFonts w:ascii="宋体" w:hAnsi="宋体" w:hint="eastAsia"/>
          <w:sz w:val="28"/>
          <w:szCs w:val="28"/>
        </w:rPr>
        <w:t>（</w:t>
      </w:r>
      <w:r>
        <w:rPr>
          <w:rFonts w:ascii="宋体" w:hAnsi="宋体"/>
          <w:sz w:val="28"/>
          <w:szCs w:val="28"/>
        </w:rPr>
        <w:t>NEW MAKET</w:t>
      </w:r>
      <w:r>
        <w:rPr>
          <w:rFonts w:ascii="宋体" w:hAnsi="宋体" w:hint="eastAsia"/>
          <w:sz w:val="28"/>
          <w:szCs w:val="28"/>
        </w:rPr>
        <w:t>）；有适合中等城市规模的</w:t>
      </w:r>
      <w:r w:rsidRPr="00574C78">
        <w:rPr>
          <w:rFonts w:ascii="宋体" w:hAnsi="宋体" w:hint="eastAsia"/>
          <w:b/>
          <w:sz w:val="28"/>
          <w:szCs w:val="28"/>
        </w:rPr>
        <w:t>千盛</w:t>
      </w:r>
      <w:r>
        <w:rPr>
          <w:rFonts w:ascii="宋体" w:hAnsi="宋体" w:hint="eastAsia"/>
          <w:b/>
          <w:sz w:val="28"/>
          <w:szCs w:val="28"/>
        </w:rPr>
        <w:t>百货购物中心</w:t>
      </w:r>
      <w:r w:rsidRPr="00570619">
        <w:rPr>
          <w:rFonts w:ascii="宋体" w:hAnsi="宋体" w:hint="eastAsia"/>
          <w:sz w:val="28"/>
          <w:szCs w:val="28"/>
        </w:rPr>
        <w:t>和</w:t>
      </w:r>
      <w:r w:rsidRPr="00574C78">
        <w:rPr>
          <w:rFonts w:ascii="宋体" w:hAnsi="宋体" w:hint="eastAsia"/>
          <w:b/>
          <w:sz w:val="28"/>
          <w:szCs w:val="28"/>
        </w:rPr>
        <w:t>新城镇购物中心</w:t>
      </w:r>
      <w:r w:rsidRPr="00CD6440">
        <w:rPr>
          <w:rFonts w:ascii="宋体" w:hAnsi="宋体" w:hint="eastAsia"/>
          <w:sz w:val="28"/>
          <w:szCs w:val="28"/>
        </w:rPr>
        <w:t>（</w:t>
      </w:r>
      <w:r w:rsidRPr="00CD6440">
        <w:rPr>
          <w:rFonts w:ascii="宋体" w:hAnsi="宋体"/>
          <w:sz w:val="28"/>
          <w:szCs w:val="28"/>
        </w:rPr>
        <w:t>NTS</w:t>
      </w:r>
      <w:r w:rsidRPr="00CD6440">
        <w:rPr>
          <w:rFonts w:ascii="宋体" w:hAnsi="宋体" w:hint="eastAsia"/>
          <w:sz w:val="28"/>
          <w:szCs w:val="28"/>
        </w:rPr>
        <w:t>）</w:t>
      </w:r>
      <w:r>
        <w:rPr>
          <w:rFonts w:ascii="宋体" w:hAnsi="宋体" w:hint="eastAsia"/>
          <w:sz w:val="28"/>
          <w:szCs w:val="28"/>
        </w:rPr>
        <w:t>，同时还有</w:t>
      </w:r>
      <w:r w:rsidRPr="00E7341D">
        <w:rPr>
          <w:rFonts w:ascii="宋体" w:hAnsi="宋体" w:hint="eastAsia"/>
          <w:b/>
          <w:sz w:val="28"/>
          <w:szCs w:val="28"/>
        </w:rPr>
        <w:t>大商超市、</w:t>
      </w:r>
      <w:r w:rsidRPr="00224DC2">
        <w:rPr>
          <w:rFonts w:ascii="宋体" w:hAnsi="宋体" w:hint="eastAsia"/>
          <w:b/>
          <w:sz w:val="28"/>
          <w:szCs w:val="28"/>
        </w:rPr>
        <w:t>大商电器</w:t>
      </w:r>
      <w:r>
        <w:rPr>
          <w:rFonts w:ascii="宋体" w:hAnsi="宋体" w:hint="eastAsia"/>
          <w:b/>
          <w:sz w:val="28"/>
          <w:szCs w:val="28"/>
        </w:rPr>
        <w:t>、大商网、大商物流</w:t>
      </w:r>
      <w:r>
        <w:rPr>
          <w:rFonts w:ascii="宋体" w:hAnsi="宋体" w:hint="eastAsia"/>
          <w:sz w:val="28"/>
          <w:szCs w:val="28"/>
        </w:rPr>
        <w:t>等专业商号，形成了适应市场和消费需求的丰富</w:t>
      </w:r>
      <w:r w:rsidRPr="00EF3317">
        <w:rPr>
          <w:rFonts w:ascii="宋体" w:hAnsi="宋体" w:hint="eastAsia"/>
          <w:sz w:val="28"/>
          <w:szCs w:val="28"/>
        </w:rPr>
        <w:t>商号体系。</w:t>
      </w:r>
    </w:p>
    <w:p w:rsidR="000E0E62" w:rsidRPr="00EF3317" w:rsidRDefault="000E0E62" w:rsidP="005258DD">
      <w:pPr>
        <w:ind w:firstLineChars="200" w:firstLine="31680"/>
        <w:rPr>
          <w:rFonts w:ascii="宋体"/>
          <w:b/>
          <w:sz w:val="28"/>
          <w:szCs w:val="28"/>
        </w:rPr>
      </w:pPr>
      <w:r>
        <w:rPr>
          <w:rFonts w:ascii="宋体" w:hAnsi="宋体" w:hint="eastAsia"/>
          <w:b/>
          <w:sz w:val="28"/>
          <w:szCs w:val="28"/>
        </w:rPr>
        <w:t>多样化营造商圈</w:t>
      </w:r>
    </w:p>
    <w:p w:rsidR="000E0E62" w:rsidRPr="002E08DC" w:rsidRDefault="000E0E62" w:rsidP="005258DD">
      <w:pPr>
        <w:ind w:firstLineChars="200" w:firstLine="31680"/>
        <w:rPr>
          <w:rFonts w:ascii="宋体"/>
          <w:sz w:val="28"/>
          <w:szCs w:val="28"/>
        </w:rPr>
      </w:pPr>
      <w:r>
        <w:rPr>
          <w:rFonts w:ascii="宋体" w:hAnsi="宋体" w:hint="eastAsia"/>
          <w:sz w:val="28"/>
          <w:szCs w:val="28"/>
        </w:rPr>
        <w:t>商圈，是店铺聚集的产物，是</w:t>
      </w:r>
      <w:r w:rsidRPr="00EF3317">
        <w:rPr>
          <w:rFonts w:ascii="宋体" w:hAnsi="宋体" w:hint="eastAsia"/>
          <w:sz w:val="28"/>
          <w:szCs w:val="28"/>
        </w:rPr>
        <w:t>零售业</w:t>
      </w:r>
      <w:r>
        <w:rPr>
          <w:rFonts w:ascii="宋体" w:hAnsi="宋体" w:hint="eastAsia"/>
          <w:sz w:val="28"/>
          <w:szCs w:val="28"/>
        </w:rPr>
        <w:t>的存在形式，也是城市的商业中心。</w:t>
      </w:r>
      <w:r w:rsidRPr="00EF3317">
        <w:rPr>
          <w:rFonts w:ascii="宋体" w:hAnsi="宋体" w:hint="eastAsia"/>
          <w:sz w:val="28"/>
          <w:szCs w:val="28"/>
        </w:rPr>
        <w:t>大商</w:t>
      </w:r>
      <w:r>
        <w:rPr>
          <w:rFonts w:ascii="宋体" w:hAnsi="宋体" w:hint="eastAsia"/>
          <w:sz w:val="28"/>
          <w:szCs w:val="28"/>
        </w:rPr>
        <w:t>集团在一地收购或开发一个主力店铺后，即在一城的核心商圈迅速收复多店，形成控制优势；或在一个城市营造一个现代商圈。即通过实施</w:t>
      </w:r>
      <w:r w:rsidRPr="00EF3317">
        <w:rPr>
          <w:rFonts w:ascii="宋体" w:hAnsi="宋体" w:hint="eastAsia"/>
          <w:sz w:val="28"/>
          <w:szCs w:val="28"/>
        </w:rPr>
        <w:t>定位多元化、</w:t>
      </w:r>
      <w:r>
        <w:rPr>
          <w:rFonts w:ascii="宋体" w:hAnsi="宋体" w:hint="eastAsia"/>
          <w:sz w:val="28"/>
          <w:szCs w:val="28"/>
        </w:rPr>
        <w:t>商号多样化、经营差异化、品类</w:t>
      </w:r>
      <w:r w:rsidRPr="00EF3317">
        <w:rPr>
          <w:rFonts w:ascii="宋体" w:hAnsi="宋体" w:hint="eastAsia"/>
          <w:sz w:val="28"/>
          <w:szCs w:val="28"/>
        </w:rPr>
        <w:t>专业化</w:t>
      </w:r>
      <w:r>
        <w:rPr>
          <w:rFonts w:ascii="宋体" w:hAnsi="宋体" w:hint="eastAsia"/>
          <w:sz w:val="28"/>
          <w:szCs w:val="28"/>
        </w:rPr>
        <w:t>等方式，形成各店</w:t>
      </w:r>
      <w:r w:rsidRPr="00EF3317">
        <w:rPr>
          <w:rFonts w:ascii="宋体" w:hAnsi="宋体" w:hint="eastAsia"/>
          <w:sz w:val="28"/>
          <w:szCs w:val="28"/>
        </w:rPr>
        <w:t>特色，</w:t>
      </w:r>
      <w:r>
        <w:rPr>
          <w:rFonts w:ascii="宋体" w:hAnsi="宋体" w:hint="eastAsia"/>
          <w:sz w:val="28"/>
          <w:szCs w:val="28"/>
        </w:rPr>
        <w:t>覆盖不同需求的消费人群。</w:t>
      </w:r>
      <w:r w:rsidRPr="00EF3317">
        <w:rPr>
          <w:rFonts w:ascii="宋体" w:hAnsi="宋体" w:hint="eastAsia"/>
          <w:sz w:val="28"/>
          <w:szCs w:val="28"/>
        </w:rPr>
        <w:t>如</w:t>
      </w:r>
      <w:r>
        <w:rPr>
          <w:rFonts w:ascii="宋体" w:hAnsi="宋体" w:hint="eastAsia"/>
          <w:sz w:val="28"/>
          <w:szCs w:val="28"/>
        </w:rPr>
        <w:t>在大连、大庆、牡丹江、佳木斯、抚顺、锦州、阜新等多个城市，都创造了繁华的“大商商圈”，也极大繁荣了城市商业。</w:t>
      </w:r>
    </w:p>
    <w:p w:rsidR="000E0E62" w:rsidRPr="00F43E32"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00" w:firstLine="31680"/>
        <w:jc w:val="left"/>
        <w:rPr>
          <w:rFonts w:ascii="宋体"/>
          <w:b/>
          <w:sz w:val="28"/>
          <w:szCs w:val="28"/>
        </w:rPr>
      </w:pPr>
      <w:r>
        <w:rPr>
          <w:rFonts w:ascii="宋体" w:hAnsi="宋体" w:hint="eastAsia"/>
          <w:b/>
          <w:sz w:val="28"/>
          <w:szCs w:val="28"/>
        </w:rPr>
        <w:t>第三，大商应对市场</w:t>
      </w:r>
      <w:r w:rsidRPr="00EF3317">
        <w:rPr>
          <w:rFonts w:ascii="宋体" w:hAnsi="宋体" w:hint="eastAsia"/>
          <w:b/>
          <w:sz w:val="28"/>
          <w:szCs w:val="28"/>
        </w:rPr>
        <w:t>变化</w:t>
      </w:r>
      <w:r>
        <w:rPr>
          <w:rFonts w:ascii="宋体" w:hAnsi="宋体" w:hint="eastAsia"/>
          <w:b/>
          <w:sz w:val="28"/>
          <w:szCs w:val="28"/>
        </w:rPr>
        <w:t>的新目标、新举措。</w:t>
      </w:r>
    </w:p>
    <w:p w:rsidR="000E0E62" w:rsidRPr="007A35C9"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cs="宋体"/>
          <w:kern w:val="0"/>
          <w:sz w:val="28"/>
          <w:szCs w:val="28"/>
        </w:rPr>
      </w:pPr>
      <w:r>
        <w:rPr>
          <w:rFonts w:ascii="宋体" w:hAnsi="宋体" w:hint="eastAsia"/>
          <w:sz w:val="28"/>
          <w:szCs w:val="28"/>
        </w:rPr>
        <w:t>进入</w:t>
      </w:r>
      <w:r>
        <w:rPr>
          <w:rFonts w:ascii="宋体" w:hAnsi="宋体"/>
          <w:sz w:val="28"/>
          <w:szCs w:val="28"/>
        </w:rPr>
        <w:t>2013</w:t>
      </w:r>
      <w:r>
        <w:rPr>
          <w:rFonts w:ascii="宋体" w:hAnsi="宋体" w:hint="eastAsia"/>
          <w:sz w:val="28"/>
          <w:szCs w:val="28"/>
        </w:rPr>
        <w:t>年，大商集团作为具有众多零售店铺的百货实体企业集团，已经明显地感受到了</w:t>
      </w:r>
      <w:r w:rsidRPr="00EF3317">
        <w:rPr>
          <w:rFonts w:ascii="宋体" w:hAnsi="宋体" w:hint="eastAsia"/>
          <w:sz w:val="28"/>
          <w:szCs w:val="28"/>
        </w:rPr>
        <w:t>宏观经济</w:t>
      </w:r>
      <w:r>
        <w:rPr>
          <w:rFonts w:ascii="宋体" w:hAnsi="宋体" w:hint="eastAsia"/>
          <w:sz w:val="28"/>
          <w:szCs w:val="28"/>
        </w:rPr>
        <w:t>形势</w:t>
      </w:r>
      <w:r w:rsidRPr="00EF3317">
        <w:rPr>
          <w:rFonts w:ascii="宋体" w:hAnsi="宋体" w:hint="eastAsia"/>
          <w:sz w:val="28"/>
          <w:szCs w:val="28"/>
        </w:rPr>
        <w:t>以及行业环境的巨大变化。</w:t>
      </w:r>
      <w:r w:rsidRPr="00EF3317">
        <w:rPr>
          <w:rFonts w:ascii="宋体" w:hAnsi="宋体"/>
          <w:sz w:val="28"/>
          <w:szCs w:val="28"/>
        </w:rPr>
        <w:t>2012</w:t>
      </w:r>
      <w:r w:rsidRPr="00EF3317">
        <w:rPr>
          <w:rFonts w:ascii="宋体" w:hAnsi="宋体" w:hint="eastAsia"/>
          <w:sz w:val="28"/>
          <w:szCs w:val="28"/>
        </w:rPr>
        <w:t>年，大商集团销售增长</w:t>
      </w:r>
      <w:r w:rsidRPr="00EF3317">
        <w:rPr>
          <w:rFonts w:ascii="宋体" w:hAnsi="宋体"/>
          <w:sz w:val="28"/>
          <w:szCs w:val="28"/>
        </w:rPr>
        <w:t>19%</w:t>
      </w:r>
      <w:r w:rsidRPr="00EF3317">
        <w:rPr>
          <w:rFonts w:ascii="宋体" w:hAnsi="宋体" w:hint="eastAsia"/>
          <w:sz w:val="28"/>
          <w:szCs w:val="28"/>
        </w:rPr>
        <w:t>，明显低于过去</w:t>
      </w:r>
      <w:r w:rsidRPr="00EF3317">
        <w:rPr>
          <w:rFonts w:ascii="宋体" w:hAnsi="宋体"/>
          <w:sz w:val="28"/>
          <w:szCs w:val="28"/>
        </w:rPr>
        <w:t>19</w:t>
      </w:r>
      <w:r w:rsidRPr="00EF3317">
        <w:rPr>
          <w:rFonts w:ascii="宋体" w:hAnsi="宋体" w:hint="eastAsia"/>
          <w:sz w:val="28"/>
          <w:szCs w:val="28"/>
        </w:rPr>
        <w:t>年年均</w:t>
      </w:r>
      <w:r w:rsidRPr="00EF3317">
        <w:rPr>
          <w:rFonts w:ascii="宋体" w:hAnsi="宋体"/>
          <w:sz w:val="28"/>
          <w:szCs w:val="28"/>
        </w:rPr>
        <w:t>30%</w:t>
      </w:r>
      <w:r w:rsidRPr="00EF3317">
        <w:rPr>
          <w:rFonts w:ascii="宋体" w:hAnsi="宋体" w:hint="eastAsia"/>
          <w:sz w:val="28"/>
          <w:szCs w:val="28"/>
        </w:rPr>
        <w:t>的增长速度</w:t>
      </w:r>
      <w:r>
        <w:rPr>
          <w:rFonts w:ascii="宋体" w:hAnsi="宋体" w:hint="eastAsia"/>
          <w:sz w:val="28"/>
          <w:szCs w:val="28"/>
        </w:rPr>
        <w:t>。</w:t>
      </w:r>
      <w:r w:rsidRPr="00EF3317">
        <w:rPr>
          <w:rFonts w:ascii="宋体" w:hAnsi="宋体" w:cs="宋体" w:hint="eastAsia"/>
          <w:kern w:val="0"/>
          <w:sz w:val="28"/>
          <w:szCs w:val="28"/>
        </w:rPr>
        <w:t>可以说，随着中国</w:t>
      </w:r>
      <w:r>
        <w:rPr>
          <w:rFonts w:ascii="宋体" w:hAnsi="宋体" w:cs="宋体" w:hint="eastAsia"/>
          <w:kern w:val="0"/>
          <w:sz w:val="28"/>
          <w:szCs w:val="28"/>
        </w:rPr>
        <w:t>改革初期的“增速红利”、消费市场的逐渐成熟、网购化</w:t>
      </w:r>
      <w:r w:rsidRPr="00EF3317">
        <w:rPr>
          <w:rFonts w:ascii="宋体" w:hAnsi="宋体" w:cs="宋体" w:hint="eastAsia"/>
          <w:kern w:val="0"/>
          <w:sz w:val="28"/>
          <w:szCs w:val="28"/>
        </w:rPr>
        <w:t>趋势到来</w:t>
      </w:r>
      <w:r>
        <w:rPr>
          <w:rFonts w:ascii="宋体" w:hAnsi="宋体" w:cs="宋体" w:hint="eastAsia"/>
          <w:kern w:val="0"/>
          <w:sz w:val="28"/>
          <w:szCs w:val="28"/>
        </w:rPr>
        <w:t>等，中国实体零售业已经进入深刻变革、体制</w:t>
      </w:r>
      <w:r w:rsidRPr="00EF3317">
        <w:rPr>
          <w:rFonts w:ascii="宋体" w:hAnsi="宋体" w:cs="宋体" w:hint="eastAsia"/>
          <w:kern w:val="0"/>
          <w:sz w:val="28"/>
          <w:szCs w:val="28"/>
        </w:rPr>
        <w:t>颠覆</w:t>
      </w:r>
      <w:r>
        <w:rPr>
          <w:rFonts w:ascii="宋体" w:hAnsi="宋体" w:cs="宋体" w:hint="eastAsia"/>
          <w:kern w:val="0"/>
          <w:sz w:val="28"/>
          <w:szCs w:val="28"/>
        </w:rPr>
        <w:t>、甚至重新洗牌的转型期</w:t>
      </w:r>
      <w:r w:rsidRPr="00EF3317">
        <w:rPr>
          <w:rFonts w:ascii="宋体" w:hAnsi="宋体" w:cs="宋体" w:hint="eastAsia"/>
          <w:kern w:val="0"/>
          <w:sz w:val="28"/>
          <w:szCs w:val="28"/>
        </w:rPr>
        <w:t>。</w:t>
      </w:r>
    </w:p>
    <w:p w:rsidR="000E0E62" w:rsidRPr="00EF3317" w:rsidRDefault="000E0E62" w:rsidP="005258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ind w:firstLineChars="210" w:firstLine="31680"/>
        <w:jc w:val="left"/>
        <w:rPr>
          <w:rFonts w:ascii="宋体"/>
          <w:sz w:val="28"/>
          <w:szCs w:val="28"/>
        </w:rPr>
      </w:pPr>
      <w:r>
        <w:rPr>
          <w:rFonts w:ascii="宋体" w:hAnsi="宋体" w:hint="eastAsia"/>
          <w:sz w:val="28"/>
          <w:szCs w:val="28"/>
        </w:rPr>
        <w:t>在牛钢主席看来，危机从来不意味着生命的熄灭，但危机一定会打破平衡，危机之中一定有生，也一定有亡；而危机更意味着转机</w:t>
      </w:r>
      <w:r w:rsidRPr="00EF3317">
        <w:rPr>
          <w:rFonts w:ascii="宋体" w:hAnsi="宋体" w:hint="eastAsia"/>
          <w:sz w:val="28"/>
          <w:szCs w:val="28"/>
        </w:rPr>
        <w:t>。在危机</w:t>
      </w:r>
      <w:r>
        <w:rPr>
          <w:rFonts w:ascii="宋体" w:hAnsi="宋体" w:hint="eastAsia"/>
          <w:sz w:val="28"/>
          <w:szCs w:val="28"/>
        </w:rPr>
        <w:t>的变革</w:t>
      </w:r>
      <w:r w:rsidRPr="00EF3317">
        <w:rPr>
          <w:rFonts w:ascii="宋体" w:hAnsi="宋体" w:hint="eastAsia"/>
          <w:sz w:val="28"/>
          <w:szCs w:val="28"/>
        </w:rPr>
        <w:t>中寻找</w:t>
      </w:r>
      <w:r>
        <w:rPr>
          <w:rFonts w:ascii="宋体" w:hAnsi="宋体" w:hint="eastAsia"/>
          <w:sz w:val="28"/>
          <w:szCs w:val="28"/>
        </w:rPr>
        <w:t>到新的</w:t>
      </w:r>
      <w:r w:rsidRPr="00EF3317">
        <w:rPr>
          <w:rFonts w:ascii="宋体" w:hAnsi="宋体" w:hint="eastAsia"/>
          <w:sz w:val="28"/>
          <w:szCs w:val="28"/>
        </w:rPr>
        <w:t>商机，</w:t>
      </w:r>
      <w:r>
        <w:rPr>
          <w:rFonts w:ascii="宋体" w:hAnsi="宋体" w:hint="eastAsia"/>
          <w:sz w:val="28"/>
          <w:szCs w:val="28"/>
        </w:rPr>
        <w:t>将会赢得更多。大商应对市场变化的新目标和新举措，就是创新经营模式，主动向现有零售模式宣战。主要措施是：</w:t>
      </w:r>
    </w:p>
    <w:p w:rsidR="000E0E62" w:rsidRDefault="000E0E62" w:rsidP="00A92C1A">
      <w:pPr>
        <w:pStyle w:val="ListParagraph"/>
        <w:ind w:firstLineChars="0"/>
        <w:rPr>
          <w:sz w:val="28"/>
          <w:szCs w:val="28"/>
        </w:rPr>
      </w:pPr>
      <w:r w:rsidRPr="00A92C1A">
        <w:rPr>
          <w:b/>
          <w:sz w:val="28"/>
          <w:szCs w:val="28"/>
        </w:rPr>
        <w:t>1</w:t>
      </w:r>
      <w:r w:rsidRPr="00A92C1A">
        <w:rPr>
          <w:rFonts w:hint="eastAsia"/>
          <w:b/>
          <w:sz w:val="28"/>
          <w:szCs w:val="28"/>
        </w:rPr>
        <w:t>、</w:t>
      </w:r>
      <w:r>
        <w:rPr>
          <w:rFonts w:hint="eastAsia"/>
          <w:b/>
          <w:sz w:val="28"/>
          <w:szCs w:val="28"/>
        </w:rPr>
        <w:t>发展</w:t>
      </w:r>
      <w:r w:rsidRPr="00A92C1A">
        <w:rPr>
          <w:rFonts w:hint="eastAsia"/>
          <w:b/>
          <w:sz w:val="28"/>
          <w:szCs w:val="28"/>
        </w:rPr>
        <w:t>“自销直营”。</w:t>
      </w:r>
      <w:r>
        <w:rPr>
          <w:rFonts w:hint="eastAsia"/>
          <w:sz w:val="28"/>
          <w:szCs w:val="28"/>
        </w:rPr>
        <w:t>就是</w:t>
      </w:r>
      <w:r w:rsidRPr="00A92C1A">
        <w:rPr>
          <w:rFonts w:hint="eastAsia"/>
          <w:sz w:val="28"/>
          <w:szCs w:val="28"/>
        </w:rPr>
        <w:t>由零售店铺与品牌公司直接合作，取缔中间商，在零售终端自行经营，</w:t>
      </w:r>
      <w:r>
        <w:rPr>
          <w:rFonts w:hint="eastAsia"/>
          <w:sz w:val="28"/>
          <w:szCs w:val="28"/>
        </w:rPr>
        <w:t>逐渐取代现行的“联营联销”经营模式。</w:t>
      </w:r>
    </w:p>
    <w:p w:rsidR="000E0E62" w:rsidRPr="00A92C1A" w:rsidRDefault="000E0E62" w:rsidP="00A92C1A">
      <w:pPr>
        <w:pStyle w:val="ListParagraph"/>
        <w:ind w:firstLineChars="0"/>
        <w:rPr>
          <w:b/>
          <w:sz w:val="28"/>
          <w:szCs w:val="28"/>
        </w:rPr>
      </w:pPr>
      <w:r w:rsidRPr="00A92C1A">
        <w:rPr>
          <w:b/>
          <w:sz w:val="28"/>
          <w:szCs w:val="28"/>
        </w:rPr>
        <w:t>2</w:t>
      </w:r>
      <w:r w:rsidRPr="00A92C1A">
        <w:rPr>
          <w:rFonts w:hint="eastAsia"/>
          <w:b/>
          <w:sz w:val="28"/>
          <w:szCs w:val="28"/>
        </w:rPr>
        <w:t>、</w:t>
      </w:r>
      <w:r>
        <w:rPr>
          <w:rFonts w:hint="eastAsia"/>
          <w:b/>
          <w:sz w:val="28"/>
          <w:szCs w:val="28"/>
        </w:rPr>
        <w:t>扩展</w:t>
      </w:r>
      <w:r w:rsidRPr="00A92C1A">
        <w:rPr>
          <w:rFonts w:hint="eastAsia"/>
          <w:b/>
          <w:sz w:val="28"/>
          <w:szCs w:val="28"/>
        </w:rPr>
        <w:t>“自有品牌”。</w:t>
      </w:r>
      <w:r w:rsidRPr="00A92C1A">
        <w:rPr>
          <w:rFonts w:hint="eastAsia"/>
          <w:sz w:val="28"/>
          <w:szCs w:val="28"/>
        </w:rPr>
        <w:t>大商早在多年前就成立了自有品牌专业公司，开发了几十个自有品牌</w:t>
      </w:r>
      <w:r>
        <w:rPr>
          <w:rFonts w:hint="eastAsia"/>
          <w:sz w:val="28"/>
          <w:szCs w:val="28"/>
        </w:rPr>
        <w:t>和上千种商品</w:t>
      </w:r>
      <w:r w:rsidRPr="00A92C1A">
        <w:rPr>
          <w:rFonts w:hint="eastAsia"/>
          <w:sz w:val="28"/>
          <w:szCs w:val="28"/>
        </w:rPr>
        <w:t>；还相继成立了大商酒行、大商钟表、大商茶叶等专业</w:t>
      </w:r>
      <w:r>
        <w:rPr>
          <w:rFonts w:hint="eastAsia"/>
          <w:sz w:val="28"/>
          <w:szCs w:val="28"/>
        </w:rPr>
        <w:t>经营公司，要进一步大力扩展，使之成为大商的独特竞争优势</w:t>
      </w:r>
      <w:r w:rsidRPr="00A92C1A">
        <w:rPr>
          <w:rFonts w:hint="eastAsia"/>
          <w:sz w:val="28"/>
          <w:szCs w:val="28"/>
        </w:rPr>
        <w:t>。</w:t>
      </w:r>
    </w:p>
    <w:p w:rsidR="000E0E62" w:rsidRPr="00506CF3" w:rsidRDefault="000E0E62" w:rsidP="005258DD">
      <w:pPr>
        <w:ind w:firstLineChars="196" w:firstLine="31680"/>
        <w:rPr>
          <w:rFonts w:ascii="宋体"/>
          <w:b/>
          <w:sz w:val="28"/>
          <w:szCs w:val="28"/>
        </w:rPr>
      </w:pPr>
      <w:r>
        <w:rPr>
          <w:rFonts w:ascii="宋体"/>
          <w:b/>
          <w:sz w:val="28"/>
          <w:szCs w:val="28"/>
        </w:rPr>
        <w:t>3</w:t>
      </w:r>
      <w:r>
        <w:rPr>
          <w:rFonts w:ascii="宋体" w:hint="eastAsia"/>
          <w:b/>
          <w:sz w:val="28"/>
          <w:szCs w:val="28"/>
        </w:rPr>
        <w:t>、实施“统采”“统对”。</w:t>
      </w:r>
      <w:r>
        <w:rPr>
          <w:rFonts w:ascii="宋体" w:hAnsi="宋体" w:hint="eastAsia"/>
          <w:b/>
          <w:sz w:val="28"/>
          <w:szCs w:val="28"/>
        </w:rPr>
        <w:t>“统采”：</w:t>
      </w:r>
      <w:r>
        <w:rPr>
          <w:rFonts w:ascii="宋体" w:hAnsi="宋体" w:hint="eastAsia"/>
          <w:sz w:val="28"/>
          <w:szCs w:val="28"/>
        </w:rPr>
        <w:t>即对商品和品牌实行总部统一采购；</w:t>
      </w:r>
      <w:r w:rsidRPr="00FE1706">
        <w:rPr>
          <w:rFonts w:ascii="宋体" w:hAnsi="宋体" w:hint="eastAsia"/>
          <w:b/>
          <w:sz w:val="28"/>
          <w:szCs w:val="28"/>
        </w:rPr>
        <w:t>“统对”：</w:t>
      </w:r>
      <w:r w:rsidRPr="003B3A4C">
        <w:rPr>
          <w:rFonts w:ascii="宋体" w:hAnsi="宋体" w:hint="eastAsia"/>
          <w:sz w:val="28"/>
          <w:szCs w:val="28"/>
        </w:rPr>
        <w:t>即</w:t>
      </w:r>
      <w:r>
        <w:rPr>
          <w:rFonts w:ascii="宋体" w:hAnsi="宋体" w:hint="eastAsia"/>
          <w:sz w:val="28"/>
          <w:szCs w:val="28"/>
        </w:rPr>
        <w:t>应</w:t>
      </w:r>
      <w:r w:rsidRPr="003B3A4C">
        <w:rPr>
          <w:rFonts w:ascii="宋体" w:hAnsi="宋体" w:hint="eastAsia"/>
          <w:sz w:val="28"/>
          <w:szCs w:val="28"/>
        </w:rPr>
        <w:t>对电商</w:t>
      </w:r>
      <w:r>
        <w:rPr>
          <w:rFonts w:ascii="宋体" w:hAnsi="宋体" w:hint="eastAsia"/>
          <w:sz w:val="28"/>
          <w:szCs w:val="28"/>
        </w:rPr>
        <w:t>既要“统”也要“对”，特别要充分做足实体店铺的体验优势，并以“大商网”为平台，形成线上线下经营融合零售方式的新突破。</w:t>
      </w:r>
    </w:p>
    <w:p w:rsidR="000E0E62" w:rsidRPr="00506CF3" w:rsidRDefault="000E0E62" w:rsidP="00506CF3">
      <w:pPr>
        <w:ind w:firstLine="405"/>
        <w:rPr>
          <w:b/>
          <w:sz w:val="28"/>
          <w:szCs w:val="28"/>
        </w:rPr>
      </w:pPr>
      <w:r>
        <w:rPr>
          <w:b/>
          <w:sz w:val="28"/>
          <w:szCs w:val="28"/>
        </w:rPr>
        <w:t>4</w:t>
      </w:r>
      <w:r>
        <w:rPr>
          <w:rFonts w:hint="eastAsia"/>
          <w:b/>
          <w:sz w:val="28"/>
          <w:szCs w:val="28"/>
        </w:rPr>
        <w:t>、实行“三零”、“一率”。</w:t>
      </w:r>
      <w:r w:rsidRPr="00BF4CD7">
        <w:rPr>
          <w:rFonts w:hint="eastAsia"/>
          <w:b/>
          <w:sz w:val="28"/>
          <w:szCs w:val="28"/>
        </w:rPr>
        <w:t>“三零”：</w:t>
      </w:r>
      <w:r>
        <w:rPr>
          <w:rFonts w:hint="eastAsia"/>
          <w:sz w:val="28"/>
          <w:szCs w:val="28"/>
        </w:rPr>
        <w:t>即实行零库存、零资金占用、零装修费“三零经营模式”，规避经营风险；</w:t>
      </w:r>
      <w:r w:rsidRPr="00BF4CD7">
        <w:rPr>
          <w:rFonts w:hint="eastAsia"/>
          <w:b/>
          <w:sz w:val="28"/>
          <w:szCs w:val="28"/>
        </w:rPr>
        <w:t>“一率”：</w:t>
      </w:r>
      <w:r>
        <w:rPr>
          <w:rFonts w:hint="eastAsia"/>
          <w:sz w:val="28"/>
          <w:szCs w:val="28"/>
        </w:rPr>
        <w:t>即对联营联销经营模式下的“合同毛利率”和“经营毛利率”合一，实行一个毛利率结算，规范零售市场秩序。</w:t>
      </w:r>
    </w:p>
    <w:p w:rsidR="000E0E62" w:rsidRDefault="000E0E62" w:rsidP="0074557C">
      <w:pPr>
        <w:pStyle w:val="ListParagraph"/>
        <w:ind w:firstLineChars="0"/>
        <w:rPr>
          <w:rFonts w:ascii="宋体"/>
          <w:sz w:val="28"/>
          <w:szCs w:val="28"/>
        </w:rPr>
      </w:pPr>
      <w:r>
        <w:rPr>
          <w:rFonts w:ascii="宋体" w:hAnsi="宋体"/>
          <w:b/>
          <w:sz w:val="28"/>
          <w:szCs w:val="28"/>
        </w:rPr>
        <w:t>5</w:t>
      </w:r>
      <w:r>
        <w:rPr>
          <w:rFonts w:ascii="宋体" w:hAnsi="宋体" w:hint="eastAsia"/>
          <w:b/>
          <w:sz w:val="28"/>
          <w:szCs w:val="28"/>
        </w:rPr>
        <w:t>、贯彻“三方制衡”原则。</w:t>
      </w:r>
      <w:r w:rsidRPr="003B3A4C">
        <w:rPr>
          <w:rFonts w:ascii="宋体" w:hAnsi="宋体" w:hint="eastAsia"/>
          <w:sz w:val="28"/>
          <w:szCs w:val="28"/>
        </w:rPr>
        <w:t>即</w:t>
      </w:r>
      <w:r>
        <w:rPr>
          <w:rFonts w:ascii="宋体" w:hAnsi="宋体" w:hint="eastAsia"/>
          <w:sz w:val="28"/>
          <w:szCs w:val="28"/>
        </w:rPr>
        <w:t>对采购环节建立科学制衡关系，规范零售业自身行为，建立健康、有活力的内部机制。</w:t>
      </w:r>
    </w:p>
    <w:p w:rsidR="000E0E62" w:rsidRPr="00506CF3" w:rsidRDefault="000E0E62" w:rsidP="0074557C">
      <w:pPr>
        <w:pStyle w:val="ListParagraph"/>
        <w:ind w:firstLineChars="0"/>
        <w:rPr>
          <w:rFonts w:ascii="宋体"/>
          <w:b/>
          <w:sz w:val="28"/>
          <w:szCs w:val="28"/>
        </w:rPr>
      </w:pPr>
      <w:r w:rsidRPr="00212392">
        <w:rPr>
          <w:rFonts w:ascii="宋体" w:hAnsi="宋体"/>
          <w:b/>
          <w:sz w:val="28"/>
          <w:szCs w:val="28"/>
        </w:rPr>
        <w:t>6</w:t>
      </w:r>
      <w:r w:rsidRPr="00212392">
        <w:rPr>
          <w:rFonts w:ascii="宋体" w:hAnsi="宋体" w:hint="eastAsia"/>
          <w:b/>
          <w:sz w:val="28"/>
          <w:szCs w:val="28"/>
        </w:rPr>
        <w:t>、进行系统重置</w:t>
      </w:r>
      <w:r>
        <w:rPr>
          <w:rFonts w:ascii="宋体" w:hAnsi="宋体" w:hint="eastAsia"/>
          <w:sz w:val="28"/>
          <w:szCs w:val="28"/>
        </w:rPr>
        <w:t>。采用最先进的信息系统支持经营方式的变革。</w:t>
      </w:r>
    </w:p>
    <w:p w:rsidR="000E0E62" w:rsidRDefault="000E0E62" w:rsidP="00C9597E">
      <w:pPr>
        <w:pStyle w:val="ListParagraph"/>
        <w:ind w:firstLineChars="0"/>
        <w:rPr>
          <w:kern w:val="0"/>
          <w:sz w:val="28"/>
          <w:szCs w:val="28"/>
        </w:rPr>
      </w:pPr>
      <w:r>
        <w:rPr>
          <w:b/>
          <w:sz w:val="28"/>
          <w:szCs w:val="28"/>
        </w:rPr>
        <w:t>7</w:t>
      </w:r>
      <w:r w:rsidRPr="00C9597E">
        <w:rPr>
          <w:rFonts w:hint="eastAsia"/>
          <w:b/>
          <w:sz w:val="28"/>
          <w:szCs w:val="28"/>
        </w:rPr>
        <w:t>、</w:t>
      </w:r>
      <w:r>
        <w:rPr>
          <w:rFonts w:hint="eastAsia"/>
          <w:b/>
          <w:sz w:val="28"/>
          <w:szCs w:val="28"/>
        </w:rPr>
        <w:t>继续坚持</w:t>
      </w:r>
      <w:r w:rsidRPr="00C9597E">
        <w:rPr>
          <w:rFonts w:hint="eastAsia"/>
          <w:b/>
          <w:sz w:val="28"/>
          <w:szCs w:val="28"/>
        </w:rPr>
        <w:t>“开店是硬道理”。</w:t>
      </w:r>
      <w:r w:rsidRPr="00C9597E">
        <w:rPr>
          <w:rFonts w:hint="eastAsia"/>
          <w:sz w:val="28"/>
          <w:szCs w:val="28"/>
        </w:rPr>
        <w:t>今后若干年，我国发展仍处于可以大有作为的重要战略机遇期，这是党的十八大对当前国际</w:t>
      </w:r>
      <w:r>
        <w:rPr>
          <w:rFonts w:hint="eastAsia"/>
          <w:sz w:val="28"/>
          <w:szCs w:val="28"/>
        </w:rPr>
        <w:t>、国内形势</w:t>
      </w:r>
      <w:r w:rsidRPr="00C9597E">
        <w:rPr>
          <w:rFonts w:hint="eastAsia"/>
          <w:sz w:val="28"/>
          <w:szCs w:val="28"/>
        </w:rPr>
        <w:t>的基本判断。</w:t>
      </w:r>
      <w:r>
        <w:rPr>
          <w:rFonts w:hint="eastAsia"/>
          <w:kern w:val="0"/>
          <w:sz w:val="28"/>
          <w:szCs w:val="28"/>
        </w:rPr>
        <w:t>消费已经成为拉动中国经济增长的最大动力，中国城镇化战略实施</w:t>
      </w:r>
      <w:r w:rsidRPr="00C9597E">
        <w:rPr>
          <w:rFonts w:hint="eastAsia"/>
          <w:kern w:val="0"/>
          <w:sz w:val="28"/>
          <w:szCs w:val="28"/>
        </w:rPr>
        <w:t>必将成为零售业新的增长点。</w:t>
      </w:r>
      <w:r>
        <w:rPr>
          <w:rFonts w:hint="eastAsia"/>
          <w:kern w:val="0"/>
          <w:sz w:val="28"/>
          <w:szCs w:val="28"/>
        </w:rPr>
        <w:t>因此，适时、稳妥地多开店、开好店，仍然是有利于大发展、快发展的硬道理。同时，还要抓住中国零售业“整合期”的难得机遇，加快兼并重组步伐，提高中国零售业的集中度，以形成更大的区域化、集约化、连锁化经营优势。</w:t>
      </w:r>
    </w:p>
    <w:p w:rsidR="000E0E62" w:rsidRDefault="000E0E62" w:rsidP="00212392">
      <w:pPr>
        <w:pStyle w:val="ListParagraph"/>
        <w:ind w:firstLineChars="0"/>
        <w:rPr>
          <w:sz w:val="28"/>
          <w:szCs w:val="28"/>
        </w:rPr>
      </w:pPr>
      <w:r w:rsidRPr="00212392">
        <w:rPr>
          <w:rFonts w:ascii="宋体"/>
          <w:b/>
          <w:sz w:val="28"/>
          <w:szCs w:val="28"/>
        </w:rPr>
        <w:t>8</w:t>
      </w:r>
      <w:r w:rsidRPr="00212392">
        <w:rPr>
          <w:rFonts w:ascii="宋体" w:hint="eastAsia"/>
          <w:b/>
          <w:sz w:val="28"/>
          <w:szCs w:val="28"/>
        </w:rPr>
        <w:t>、大商要走向国际化，进入世界</w:t>
      </w:r>
      <w:r w:rsidRPr="00212392">
        <w:rPr>
          <w:rFonts w:ascii="宋体"/>
          <w:b/>
          <w:sz w:val="28"/>
          <w:szCs w:val="28"/>
        </w:rPr>
        <w:t>500</w:t>
      </w:r>
      <w:r w:rsidRPr="00212392">
        <w:rPr>
          <w:rFonts w:ascii="宋体" w:hint="eastAsia"/>
          <w:b/>
          <w:sz w:val="28"/>
          <w:szCs w:val="28"/>
        </w:rPr>
        <w:t>强。</w:t>
      </w:r>
      <w:r w:rsidRPr="00212392">
        <w:rPr>
          <w:rFonts w:hint="eastAsia"/>
          <w:sz w:val="28"/>
          <w:szCs w:val="28"/>
        </w:rPr>
        <w:t>每一届</w:t>
      </w:r>
      <w:r>
        <w:rPr>
          <w:rFonts w:hint="eastAsia"/>
          <w:sz w:val="28"/>
          <w:szCs w:val="28"/>
        </w:rPr>
        <w:t>的亚太零售商大会，既是</w:t>
      </w:r>
      <w:r w:rsidRPr="00212392">
        <w:rPr>
          <w:rFonts w:hint="eastAsia"/>
          <w:sz w:val="28"/>
          <w:szCs w:val="28"/>
        </w:rPr>
        <w:t>零售经营的盛会，又是留下无数宝贵精神财富的历史节点。正是</w:t>
      </w:r>
      <w:r w:rsidRPr="00212392">
        <w:rPr>
          <w:sz w:val="28"/>
          <w:szCs w:val="28"/>
        </w:rPr>
        <w:t>1997</w:t>
      </w:r>
      <w:r w:rsidRPr="00212392">
        <w:rPr>
          <w:rFonts w:hint="eastAsia"/>
          <w:sz w:val="28"/>
          <w:szCs w:val="28"/>
        </w:rPr>
        <w:t>年牛钢主席第一次参加在澳大利亚举办的亚太零售商大会上</w:t>
      </w:r>
      <w:r>
        <w:rPr>
          <w:rFonts w:hint="eastAsia"/>
          <w:sz w:val="28"/>
          <w:szCs w:val="28"/>
        </w:rPr>
        <w:t>受到了极大的促动。</w:t>
      </w:r>
      <w:r w:rsidRPr="00212392">
        <w:rPr>
          <w:rFonts w:hint="eastAsia"/>
          <w:sz w:val="28"/>
          <w:szCs w:val="28"/>
        </w:rPr>
        <w:t>当时名列全国</w:t>
      </w:r>
      <w:r>
        <w:rPr>
          <w:rFonts w:hint="eastAsia"/>
          <w:sz w:val="28"/>
          <w:szCs w:val="28"/>
        </w:rPr>
        <w:t>销售规模</w:t>
      </w:r>
      <w:r w:rsidRPr="00212392">
        <w:rPr>
          <w:rFonts w:hint="eastAsia"/>
          <w:sz w:val="28"/>
          <w:szCs w:val="28"/>
        </w:rPr>
        <w:t>三甲殊荣的大商集团年销售额为</w:t>
      </w:r>
      <w:r w:rsidRPr="00212392">
        <w:rPr>
          <w:sz w:val="28"/>
          <w:szCs w:val="28"/>
        </w:rPr>
        <w:t>27</w:t>
      </w:r>
      <w:r w:rsidRPr="00212392">
        <w:rPr>
          <w:rFonts w:hint="eastAsia"/>
          <w:sz w:val="28"/>
          <w:szCs w:val="28"/>
        </w:rPr>
        <w:t>亿元，</w:t>
      </w:r>
      <w:r>
        <w:rPr>
          <w:rFonts w:hint="eastAsia"/>
          <w:sz w:val="28"/>
          <w:szCs w:val="28"/>
        </w:rPr>
        <w:t>，而沃尔玛已经达到</w:t>
      </w:r>
      <w:r>
        <w:rPr>
          <w:sz w:val="28"/>
          <w:szCs w:val="28"/>
        </w:rPr>
        <w:t>1300</w:t>
      </w:r>
      <w:r>
        <w:rPr>
          <w:rFonts w:hint="eastAsia"/>
          <w:sz w:val="28"/>
          <w:szCs w:val="28"/>
        </w:rPr>
        <w:t>亿美元，</w:t>
      </w:r>
      <w:r w:rsidRPr="00212392">
        <w:rPr>
          <w:rFonts w:hint="eastAsia"/>
          <w:sz w:val="28"/>
          <w:szCs w:val="28"/>
        </w:rPr>
        <w:t>差距如此悬殊</w:t>
      </w:r>
      <w:r>
        <w:rPr>
          <w:rFonts w:hint="eastAsia"/>
          <w:sz w:val="28"/>
          <w:szCs w:val="28"/>
        </w:rPr>
        <w:t>，牛钢</w:t>
      </w:r>
      <w:r w:rsidRPr="00212392">
        <w:rPr>
          <w:rFonts w:hint="eastAsia"/>
          <w:sz w:val="28"/>
          <w:szCs w:val="28"/>
        </w:rPr>
        <w:t>强烈</w:t>
      </w:r>
      <w:r>
        <w:rPr>
          <w:rFonts w:hint="eastAsia"/>
          <w:sz w:val="28"/>
          <w:szCs w:val="28"/>
        </w:rPr>
        <w:t>地感受到：大商太小了，中国的零售业太缺乏有规模的企业了！他</w:t>
      </w:r>
      <w:r w:rsidRPr="00212392">
        <w:rPr>
          <w:rFonts w:hint="eastAsia"/>
          <w:sz w:val="28"/>
          <w:szCs w:val="28"/>
        </w:rPr>
        <w:t>由此断然提出：“中国必定要诞生零售业的大公司，这是中国国情和世界发展经验所决定的”；提出：“要把大商打造成世界级的大公司”，“中国商业，应有世界席位！”正是从那时起，启发、激励、孕育起了今天的大商。</w:t>
      </w:r>
    </w:p>
    <w:p w:rsidR="000E0E62" w:rsidRDefault="000E0E62" w:rsidP="00212392">
      <w:pPr>
        <w:pStyle w:val="ListParagraph"/>
        <w:ind w:firstLineChars="0"/>
        <w:rPr>
          <w:sz w:val="28"/>
          <w:szCs w:val="28"/>
        </w:rPr>
      </w:pPr>
      <w:r>
        <w:rPr>
          <w:rFonts w:hint="eastAsia"/>
          <w:sz w:val="28"/>
          <w:szCs w:val="28"/>
        </w:rPr>
        <w:t>一个走的更高、更远的企业，一定是具有世界眼光的企业，是走向国际化的企业。按照张志刚会长对大商提出的新要求：要大商尽快进入世界</w:t>
      </w:r>
      <w:r>
        <w:rPr>
          <w:sz w:val="28"/>
          <w:szCs w:val="28"/>
        </w:rPr>
        <w:t>500</w:t>
      </w:r>
      <w:r>
        <w:rPr>
          <w:rFonts w:hint="eastAsia"/>
          <w:sz w:val="28"/>
          <w:szCs w:val="28"/>
        </w:rPr>
        <w:t>强，大商必须要走向国际化，要进入世界</w:t>
      </w:r>
      <w:r>
        <w:rPr>
          <w:sz w:val="28"/>
          <w:szCs w:val="28"/>
        </w:rPr>
        <w:t>500</w:t>
      </w:r>
      <w:r>
        <w:rPr>
          <w:rFonts w:hint="eastAsia"/>
          <w:sz w:val="28"/>
          <w:szCs w:val="28"/>
        </w:rPr>
        <w:t>强，这就是大商发展的新目标。</w:t>
      </w:r>
    </w:p>
    <w:p w:rsidR="000E0E62" w:rsidRDefault="000E0E62" w:rsidP="00212392">
      <w:pPr>
        <w:pStyle w:val="ListParagraph"/>
        <w:ind w:firstLineChars="0"/>
        <w:rPr>
          <w:sz w:val="28"/>
          <w:szCs w:val="28"/>
        </w:rPr>
      </w:pPr>
    </w:p>
    <w:p w:rsidR="000E0E62" w:rsidRPr="00B36290" w:rsidRDefault="000E0E62" w:rsidP="00212392">
      <w:pPr>
        <w:pStyle w:val="ListParagraph"/>
        <w:ind w:firstLineChars="0"/>
        <w:rPr>
          <w:rFonts w:ascii="宋体"/>
          <w:b/>
          <w:sz w:val="28"/>
          <w:szCs w:val="28"/>
        </w:rPr>
      </w:pPr>
      <w:r>
        <w:rPr>
          <w:rFonts w:hint="eastAsia"/>
          <w:sz w:val="28"/>
          <w:szCs w:val="28"/>
        </w:rPr>
        <w:t>地球自从有了人类就有了零售，无论国度、信仰、肤色、语言有多麽不同，市场是没有边界的。在世界经济多舛变化的今天，消费已经成为各国经济发展重要引擎，零售业的地位、作为将更加凸显。本届亚太零售商大会，必将成为新经济形势下零售业发展的新起点、新航标。大会给大商一个至高无上的殊荣，大商将以不断创新发展的实践带给世人新的惊喜。在此，我代表牛钢主席再次向大会表示感谢；并愿同更多的企业联手，共同为本国及亚太各国人民的美好生活创造更多财富与福祉，更多奉献出中国零售人的力量与智慧。</w:t>
      </w:r>
    </w:p>
    <w:p w:rsidR="000E0E62" w:rsidRPr="00EF3317" w:rsidRDefault="000E0E62" w:rsidP="001D24F3">
      <w:pPr>
        <w:ind w:firstLineChars="200" w:firstLine="31680"/>
        <w:rPr>
          <w:rFonts w:ascii="宋体"/>
          <w:sz w:val="28"/>
          <w:szCs w:val="28"/>
        </w:rPr>
      </w:pPr>
      <w:r>
        <w:rPr>
          <w:rFonts w:ascii="宋体" w:hAnsi="宋体" w:hint="eastAsia"/>
          <w:sz w:val="28"/>
          <w:szCs w:val="28"/>
        </w:rPr>
        <w:t>预祝大会圆满成功！</w:t>
      </w:r>
    </w:p>
    <w:sectPr w:rsidR="000E0E62" w:rsidRPr="00EF3317" w:rsidSect="00770CD9">
      <w:footerReference w:type="even"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0E62" w:rsidRDefault="000E0E62" w:rsidP="008F0F1F">
      <w:r>
        <w:separator/>
      </w:r>
    </w:p>
  </w:endnote>
  <w:endnote w:type="continuationSeparator" w:id="0">
    <w:p w:rsidR="000E0E62" w:rsidRDefault="000E0E62" w:rsidP="008F0F1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0E62" w:rsidRDefault="000E0E62" w:rsidP="006A140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E0E62" w:rsidRDefault="000E0E62" w:rsidP="00596E8B">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0E62" w:rsidRDefault="000E0E62" w:rsidP="006A140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rsidR="000E0E62" w:rsidRDefault="000E0E62" w:rsidP="00596E8B">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0E62" w:rsidRDefault="000E0E62" w:rsidP="008F0F1F">
      <w:r>
        <w:separator/>
      </w:r>
    </w:p>
  </w:footnote>
  <w:footnote w:type="continuationSeparator" w:id="0">
    <w:p w:rsidR="000E0E62" w:rsidRDefault="000E0E62" w:rsidP="008F0F1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3B1221"/>
    <w:multiLevelType w:val="hybridMultilevel"/>
    <w:tmpl w:val="7AF0E206"/>
    <w:lvl w:ilvl="0" w:tplc="34A4FB76">
      <w:start w:val="1"/>
      <w:numFmt w:val="decimal"/>
      <w:lvlText w:val="%1、"/>
      <w:lvlJc w:val="left"/>
      <w:pPr>
        <w:ind w:left="765" w:hanging="360"/>
      </w:pPr>
      <w:rPr>
        <w:rFonts w:cs="Times New Roman" w:hint="default"/>
      </w:rPr>
    </w:lvl>
    <w:lvl w:ilvl="1" w:tplc="04090019" w:tentative="1">
      <w:start w:val="1"/>
      <w:numFmt w:val="lowerLetter"/>
      <w:lvlText w:val="%2)"/>
      <w:lvlJc w:val="left"/>
      <w:pPr>
        <w:ind w:left="1245" w:hanging="420"/>
      </w:pPr>
      <w:rPr>
        <w:rFonts w:cs="Times New Roman"/>
      </w:rPr>
    </w:lvl>
    <w:lvl w:ilvl="2" w:tplc="0409001B" w:tentative="1">
      <w:start w:val="1"/>
      <w:numFmt w:val="lowerRoman"/>
      <w:lvlText w:val="%3."/>
      <w:lvlJc w:val="right"/>
      <w:pPr>
        <w:ind w:left="1665" w:hanging="420"/>
      </w:pPr>
      <w:rPr>
        <w:rFonts w:cs="Times New Roman"/>
      </w:rPr>
    </w:lvl>
    <w:lvl w:ilvl="3" w:tplc="0409000F" w:tentative="1">
      <w:start w:val="1"/>
      <w:numFmt w:val="decimal"/>
      <w:lvlText w:val="%4."/>
      <w:lvlJc w:val="left"/>
      <w:pPr>
        <w:ind w:left="2085" w:hanging="420"/>
      </w:pPr>
      <w:rPr>
        <w:rFonts w:cs="Times New Roman"/>
      </w:rPr>
    </w:lvl>
    <w:lvl w:ilvl="4" w:tplc="04090019" w:tentative="1">
      <w:start w:val="1"/>
      <w:numFmt w:val="lowerLetter"/>
      <w:lvlText w:val="%5)"/>
      <w:lvlJc w:val="left"/>
      <w:pPr>
        <w:ind w:left="2505" w:hanging="420"/>
      </w:pPr>
      <w:rPr>
        <w:rFonts w:cs="Times New Roman"/>
      </w:rPr>
    </w:lvl>
    <w:lvl w:ilvl="5" w:tplc="0409001B" w:tentative="1">
      <w:start w:val="1"/>
      <w:numFmt w:val="lowerRoman"/>
      <w:lvlText w:val="%6."/>
      <w:lvlJc w:val="right"/>
      <w:pPr>
        <w:ind w:left="2925" w:hanging="420"/>
      </w:pPr>
      <w:rPr>
        <w:rFonts w:cs="Times New Roman"/>
      </w:rPr>
    </w:lvl>
    <w:lvl w:ilvl="6" w:tplc="0409000F" w:tentative="1">
      <w:start w:val="1"/>
      <w:numFmt w:val="decimal"/>
      <w:lvlText w:val="%7."/>
      <w:lvlJc w:val="left"/>
      <w:pPr>
        <w:ind w:left="3345" w:hanging="420"/>
      </w:pPr>
      <w:rPr>
        <w:rFonts w:cs="Times New Roman"/>
      </w:rPr>
    </w:lvl>
    <w:lvl w:ilvl="7" w:tplc="04090019" w:tentative="1">
      <w:start w:val="1"/>
      <w:numFmt w:val="lowerLetter"/>
      <w:lvlText w:val="%8)"/>
      <w:lvlJc w:val="left"/>
      <w:pPr>
        <w:ind w:left="3765" w:hanging="420"/>
      </w:pPr>
      <w:rPr>
        <w:rFonts w:cs="Times New Roman"/>
      </w:rPr>
    </w:lvl>
    <w:lvl w:ilvl="8" w:tplc="0409001B" w:tentative="1">
      <w:start w:val="1"/>
      <w:numFmt w:val="lowerRoman"/>
      <w:lvlText w:val="%9."/>
      <w:lvlJc w:val="right"/>
      <w:pPr>
        <w:ind w:left="4185" w:hanging="420"/>
      </w:pPr>
      <w:rPr>
        <w:rFonts w:cs="Times New Roman"/>
      </w:rPr>
    </w:lvl>
  </w:abstractNum>
  <w:abstractNum w:abstractNumId="1">
    <w:nsid w:val="25B5391F"/>
    <w:multiLevelType w:val="hybridMultilevel"/>
    <w:tmpl w:val="910E447E"/>
    <w:lvl w:ilvl="0" w:tplc="E4EE0606">
      <w:start w:val="1"/>
      <w:numFmt w:val="japaneseCounting"/>
      <w:lvlText w:val="%1、"/>
      <w:lvlJc w:val="left"/>
      <w:pPr>
        <w:tabs>
          <w:tab w:val="num" w:pos="1310"/>
        </w:tabs>
        <w:ind w:left="1310" w:hanging="720"/>
      </w:pPr>
      <w:rPr>
        <w:rFonts w:cs="Times New Roman" w:hint="default"/>
      </w:rPr>
    </w:lvl>
    <w:lvl w:ilvl="1" w:tplc="04090019" w:tentative="1">
      <w:start w:val="1"/>
      <w:numFmt w:val="lowerLetter"/>
      <w:lvlText w:val="%2)"/>
      <w:lvlJc w:val="left"/>
      <w:pPr>
        <w:tabs>
          <w:tab w:val="num" w:pos="1430"/>
        </w:tabs>
        <w:ind w:left="1430" w:hanging="420"/>
      </w:pPr>
      <w:rPr>
        <w:rFonts w:cs="Times New Roman"/>
      </w:rPr>
    </w:lvl>
    <w:lvl w:ilvl="2" w:tplc="0409001B" w:tentative="1">
      <w:start w:val="1"/>
      <w:numFmt w:val="lowerRoman"/>
      <w:lvlText w:val="%3."/>
      <w:lvlJc w:val="right"/>
      <w:pPr>
        <w:tabs>
          <w:tab w:val="num" w:pos="1850"/>
        </w:tabs>
        <w:ind w:left="1850" w:hanging="420"/>
      </w:pPr>
      <w:rPr>
        <w:rFonts w:cs="Times New Roman"/>
      </w:rPr>
    </w:lvl>
    <w:lvl w:ilvl="3" w:tplc="0409000F" w:tentative="1">
      <w:start w:val="1"/>
      <w:numFmt w:val="decimal"/>
      <w:lvlText w:val="%4."/>
      <w:lvlJc w:val="left"/>
      <w:pPr>
        <w:tabs>
          <w:tab w:val="num" w:pos="2270"/>
        </w:tabs>
        <w:ind w:left="2270" w:hanging="420"/>
      </w:pPr>
      <w:rPr>
        <w:rFonts w:cs="Times New Roman"/>
      </w:rPr>
    </w:lvl>
    <w:lvl w:ilvl="4" w:tplc="04090019" w:tentative="1">
      <w:start w:val="1"/>
      <w:numFmt w:val="lowerLetter"/>
      <w:lvlText w:val="%5)"/>
      <w:lvlJc w:val="left"/>
      <w:pPr>
        <w:tabs>
          <w:tab w:val="num" w:pos="2690"/>
        </w:tabs>
        <w:ind w:left="2690" w:hanging="420"/>
      </w:pPr>
      <w:rPr>
        <w:rFonts w:cs="Times New Roman"/>
      </w:rPr>
    </w:lvl>
    <w:lvl w:ilvl="5" w:tplc="0409001B" w:tentative="1">
      <w:start w:val="1"/>
      <w:numFmt w:val="lowerRoman"/>
      <w:lvlText w:val="%6."/>
      <w:lvlJc w:val="right"/>
      <w:pPr>
        <w:tabs>
          <w:tab w:val="num" w:pos="3110"/>
        </w:tabs>
        <w:ind w:left="3110" w:hanging="420"/>
      </w:pPr>
      <w:rPr>
        <w:rFonts w:cs="Times New Roman"/>
      </w:rPr>
    </w:lvl>
    <w:lvl w:ilvl="6" w:tplc="0409000F" w:tentative="1">
      <w:start w:val="1"/>
      <w:numFmt w:val="decimal"/>
      <w:lvlText w:val="%7."/>
      <w:lvlJc w:val="left"/>
      <w:pPr>
        <w:tabs>
          <w:tab w:val="num" w:pos="3530"/>
        </w:tabs>
        <w:ind w:left="3530" w:hanging="420"/>
      </w:pPr>
      <w:rPr>
        <w:rFonts w:cs="Times New Roman"/>
      </w:rPr>
    </w:lvl>
    <w:lvl w:ilvl="7" w:tplc="04090019" w:tentative="1">
      <w:start w:val="1"/>
      <w:numFmt w:val="lowerLetter"/>
      <w:lvlText w:val="%8)"/>
      <w:lvlJc w:val="left"/>
      <w:pPr>
        <w:tabs>
          <w:tab w:val="num" w:pos="3950"/>
        </w:tabs>
        <w:ind w:left="3950" w:hanging="420"/>
      </w:pPr>
      <w:rPr>
        <w:rFonts w:cs="Times New Roman"/>
      </w:rPr>
    </w:lvl>
    <w:lvl w:ilvl="8" w:tplc="0409001B" w:tentative="1">
      <w:start w:val="1"/>
      <w:numFmt w:val="lowerRoman"/>
      <w:lvlText w:val="%9."/>
      <w:lvlJc w:val="right"/>
      <w:pPr>
        <w:tabs>
          <w:tab w:val="num" w:pos="4370"/>
        </w:tabs>
        <w:ind w:left="4370" w:hanging="420"/>
      </w:pPr>
      <w:rPr>
        <w:rFonts w:cs="Times New Roman"/>
      </w:rPr>
    </w:lvl>
  </w:abstractNum>
  <w:abstractNum w:abstractNumId="2">
    <w:nsid w:val="525D70E7"/>
    <w:multiLevelType w:val="hybridMultilevel"/>
    <w:tmpl w:val="CAA6EBC8"/>
    <w:lvl w:ilvl="0" w:tplc="CF408870">
      <w:start w:val="1"/>
      <w:numFmt w:val="decimal"/>
      <w:lvlText w:val="%1、"/>
      <w:lvlJc w:val="left"/>
      <w:pPr>
        <w:tabs>
          <w:tab w:val="num" w:pos="1310"/>
        </w:tabs>
        <w:ind w:left="1310" w:hanging="720"/>
      </w:pPr>
      <w:rPr>
        <w:rFonts w:cs="Times New Roman" w:hint="default"/>
      </w:rPr>
    </w:lvl>
    <w:lvl w:ilvl="1" w:tplc="04090019" w:tentative="1">
      <w:start w:val="1"/>
      <w:numFmt w:val="lowerLetter"/>
      <w:lvlText w:val="%2)"/>
      <w:lvlJc w:val="left"/>
      <w:pPr>
        <w:tabs>
          <w:tab w:val="num" w:pos="1430"/>
        </w:tabs>
        <w:ind w:left="1430" w:hanging="420"/>
      </w:pPr>
      <w:rPr>
        <w:rFonts w:cs="Times New Roman"/>
      </w:rPr>
    </w:lvl>
    <w:lvl w:ilvl="2" w:tplc="0409001B" w:tentative="1">
      <w:start w:val="1"/>
      <w:numFmt w:val="lowerRoman"/>
      <w:lvlText w:val="%3."/>
      <w:lvlJc w:val="right"/>
      <w:pPr>
        <w:tabs>
          <w:tab w:val="num" w:pos="1850"/>
        </w:tabs>
        <w:ind w:left="1850" w:hanging="420"/>
      </w:pPr>
      <w:rPr>
        <w:rFonts w:cs="Times New Roman"/>
      </w:rPr>
    </w:lvl>
    <w:lvl w:ilvl="3" w:tplc="0409000F" w:tentative="1">
      <w:start w:val="1"/>
      <w:numFmt w:val="decimal"/>
      <w:lvlText w:val="%4."/>
      <w:lvlJc w:val="left"/>
      <w:pPr>
        <w:tabs>
          <w:tab w:val="num" w:pos="2270"/>
        </w:tabs>
        <w:ind w:left="2270" w:hanging="420"/>
      </w:pPr>
      <w:rPr>
        <w:rFonts w:cs="Times New Roman"/>
      </w:rPr>
    </w:lvl>
    <w:lvl w:ilvl="4" w:tplc="04090019" w:tentative="1">
      <w:start w:val="1"/>
      <w:numFmt w:val="lowerLetter"/>
      <w:lvlText w:val="%5)"/>
      <w:lvlJc w:val="left"/>
      <w:pPr>
        <w:tabs>
          <w:tab w:val="num" w:pos="2690"/>
        </w:tabs>
        <w:ind w:left="2690" w:hanging="420"/>
      </w:pPr>
      <w:rPr>
        <w:rFonts w:cs="Times New Roman"/>
      </w:rPr>
    </w:lvl>
    <w:lvl w:ilvl="5" w:tplc="0409001B" w:tentative="1">
      <w:start w:val="1"/>
      <w:numFmt w:val="lowerRoman"/>
      <w:lvlText w:val="%6."/>
      <w:lvlJc w:val="right"/>
      <w:pPr>
        <w:tabs>
          <w:tab w:val="num" w:pos="3110"/>
        </w:tabs>
        <w:ind w:left="3110" w:hanging="420"/>
      </w:pPr>
      <w:rPr>
        <w:rFonts w:cs="Times New Roman"/>
      </w:rPr>
    </w:lvl>
    <w:lvl w:ilvl="6" w:tplc="0409000F" w:tentative="1">
      <w:start w:val="1"/>
      <w:numFmt w:val="decimal"/>
      <w:lvlText w:val="%7."/>
      <w:lvlJc w:val="left"/>
      <w:pPr>
        <w:tabs>
          <w:tab w:val="num" w:pos="3530"/>
        </w:tabs>
        <w:ind w:left="3530" w:hanging="420"/>
      </w:pPr>
      <w:rPr>
        <w:rFonts w:cs="Times New Roman"/>
      </w:rPr>
    </w:lvl>
    <w:lvl w:ilvl="7" w:tplc="04090019" w:tentative="1">
      <w:start w:val="1"/>
      <w:numFmt w:val="lowerLetter"/>
      <w:lvlText w:val="%8)"/>
      <w:lvlJc w:val="left"/>
      <w:pPr>
        <w:tabs>
          <w:tab w:val="num" w:pos="3950"/>
        </w:tabs>
        <w:ind w:left="3950" w:hanging="420"/>
      </w:pPr>
      <w:rPr>
        <w:rFonts w:cs="Times New Roman"/>
      </w:rPr>
    </w:lvl>
    <w:lvl w:ilvl="8" w:tplc="0409001B" w:tentative="1">
      <w:start w:val="1"/>
      <w:numFmt w:val="lowerRoman"/>
      <w:lvlText w:val="%9."/>
      <w:lvlJc w:val="right"/>
      <w:pPr>
        <w:tabs>
          <w:tab w:val="num" w:pos="4370"/>
        </w:tabs>
        <w:ind w:left="4370" w:hanging="420"/>
      </w:pPr>
      <w:rPr>
        <w:rFonts w:cs="Times New Roman"/>
      </w:rPr>
    </w:lvl>
  </w:abstractNum>
  <w:abstractNum w:abstractNumId="3">
    <w:nsid w:val="5B836D6D"/>
    <w:multiLevelType w:val="hybridMultilevel"/>
    <w:tmpl w:val="4E50E2B6"/>
    <w:lvl w:ilvl="0" w:tplc="2396882A">
      <w:start w:val="3"/>
      <w:numFmt w:val="decimal"/>
      <w:lvlText w:val="%1、"/>
      <w:lvlJc w:val="left"/>
      <w:pPr>
        <w:ind w:left="773" w:hanging="360"/>
      </w:pPr>
      <w:rPr>
        <w:rFonts w:cs="Times New Roman" w:hint="default"/>
      </w:rPr>
    </w:lvl>
    <w:lvl w:ilvl="1" w:tplc="04090019" w:tentative="1">
      <w:start w:val="1"/>
      <w:numFmt w:val="lowerLetter"/>
      <w:lvlText w:val="%2)"/>
      <w:lvlJc w:val="left"/>
      <w:pPr>
        <w:ind w:left="1253" w:hanging="420"/>
      </w:pPr>
      <w:rPr>
        <w:rFonts w:cs="Times New Roman"/>
      </w:rPr>
    </w:lvl>
    <w:lvl w:ilvl="2" w:tplc="0409001B" w:tentative="1">
      <w:start w:val="1"/>
      <w:numFmt w:val="lowerRoman"/>
      <w:lvlText w:val="%3."/>
      <w:lvlJc w:val="right"/>
      <w:pPr>
        <w:ind w:left="1673" w:hanging="420"/>
      </w:pPr>
      <w:rPr>
        <w:rFonts w:cs="Times New Roman"/>
      </w:rPr>
    </w:lvl>
    <w:lvl w:ilvl="3" w:tplc="0409000F" w:tentative="1">
      <w:start w:val="1"/>
      <w:numFmt w:val="decimal"/>
      <w:lvlText w:val="%4."/>
      <w:lvlJc w:val="left"/>
      <w:pPr>
        <w:ind w:left="2093" w:hanging="420"/>
      </w:pPr>
      <w:rPr>
        <w:rFonts w:cs="Times New Roman"/>
      </w:rPr>
    </w:lvl>
    <w:lvl w:ilvl="4" w:tplc="04090019" w:tentative="1">
      <w:start w:val="1"/>
      <w:numFmt w:val="lowerLetter"/>
      <w:lvlText w:val="%5)"/>
      <w:lvlJc w:val="left"/>
      <w:pPr>
        <w:ind w:left="2513" w:hanging="420"/>
      </w:pPr>
      <w:rPr>
        <w:rFonts w:cs="Times New Roman"/>
      </w:rPr>
    </w:lvl>
    <w:lvl w:ilvl="5" w:tplc="0409001B" w:tentative="1">
      <w:start w:val="1"/>
      <w:numFmt w:val="lowerRoman"/>
      <w:lvlText w:val="%6."/>
      <w:lvlJc w:val="right"/>
      <w:pPr>
        <w:ind w:left="2933" w:hanging="420"/>
      </w:pPr>
      <w:rPr>
        <w:rFonts w:cs="Times New Roman"/>
      </w:rPr>
    </w:lvl>
    <w:lvl w:ilvl="6" w:tplc="0409000F" w:tentative="1">
      <w:start w:val="1"/>
      <w:numFmt w:val="decimal"/>
      <w:lvlText w:val="%7."/>
      <w:lvlJc w:val="left"/>
      <w:pPr>
        <w:ind w:left="3353" w:hanging="420"/>
      </w:pPr>
      <w:rPr>
        <w:rFonts w:cs="Times New Roman"/>
      </w:rPr>
    </w:lvl>
    <w:lvl w:ilvl="7" w:tplc="04090019" w:tentative="1">
      <w:start w:val="1"/>
      <w:numFmt w:val="lowerLetter"/>
      <w:lvlText w:val="%8)"/>
      <w:lvlJc w:val="left"/>
      <w:pPr>
        <w:ind w:left="3773" w:hanging="420"/>
      </w:pPr>
      <w:rPr>
        <w:rFonts w:cs="Times New Roman"/>
      </w:rPr>
    </w:lvl>
    <w:lvl w:ilvl="8" w:tplc="0409001B" w:tentative="1">
      <w:start w:val="1"/>
      <w:numFmt w:val="lowerRoman"/>
      <w:lvlText w:val="%9."/>
      <w:lvlJc w:val="right"/>
      <w:pPr>
        <w:ind w:left="4193" w:hanging="420"/>
      </w:pPr>
      <w:rPr>
        <w:rFonts w:cs="Times New Roman"/>
      </w:rPr>
    </w:lvl>
  </w:abstractNum>
  <w:num w:numId="1">
    <w:abstractNumId w:val="0"/>
  </w:num>
  <w:num w:numId="2">
    <w:abstractNumId w:val="3"/>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F0F1F"/>
    <w:rsid w:val="000046B0"/>
    <w:rsid w:val="000132B6"/>
    <w:rsid w:val="00053834"/>
    <w:rsid w:val="00061384"/>
    <w:rsid w:val="000A0A19"/>
    <w:rsid w:val="000C0B37"/>
    <w:rsid w:val="000C1D24"/>
    <w:rsid w:val="000C51E9"/>
    <w:rsid w:val="000D1DD3"/>
    <w:rsid w:val="000E0E62"/>
    <w:rsid w:val="000E7FE3"/>
    <w:rsid w:val="0010541B"/>
    <w:rsid w:val="00105C82"/>
    <w:rsid w:val="0011082D"/>
    <w:rsid w:val="00115E12"/>
    <w:rsid w:val="00121ED9"/>
    <w:rsid w:val="00132E08"/>
    <w:rsid w:val="00134CE7"/>
    <w:rsid w:val="00151631"/>
    <w:rsid w:val="00156679"/>
    <w:rsid w:val="00167832"/>
    <w:rsid w:val="00195A47"/>
    <w:rsid w:val="001B2951"/>
    <w:rsid w:val="001C2BCE"/>
    <w:rsid w:val="001C390C"/>
    <w:rsid w:val="001D2188"/>
    <w:rsid w:val="001D24F3"/>
    <w:rsid w:val="001E24BD"/>
    <w:rsid w:val="001E273D"/>
    <w:rsid w:val="001E6C07"/>
    <w:rsid w:val="001F52CD"/>
    <w:rsid w:val="001F648E"/>
    <w:rsid w:val="0021191B"/>
    <w:rsid w:val="00212392"/>
    <w:rsid w:val="00215D3B"/>
    <w:rsid w:val="002201A5"/>
    <w:rsid w:val="00223770"/>
    <w:rsid w:val="00224DC2"/>
    <w:rsid w:val="00262C03"/>
    <w:rsid w:val="002672FF"/>
    <w:rsid w:val="00273C4B"/>
    <w:rsid w:val="0027444F"/>
    <w:rsid w:val="00286497"/>
    <w:rsid w:val="00287B0C"/>
    <w:rsid w:val="002A24FA"/>
    <w:rsid w:val="002A4D58"/>
    <w:rsid w:val="002A6A5F"/>
    <w:rsid w:val="002C402B"/>
    <w:rsid w:val="002D34A3"/>
    <w:rsid w:val="002D6129"/>
    <w:rsid w:val="002E08DC"/>
    <w:rsid w:val="002E7191"/>
    <w:rsid w:val="0031173E"/>
    <w:rsid w:val="00314456"/>
    <w:rsid w:val="003176B8"/>
    <w:rsid w:val="0032222D"/>
    <w:rsid w:val="003316D0"/>
    <w:rsid w:val="00331E40"/>
    <w:rsid w:val="00345C55"/>
    <w:rsid w:val="00350CA5"/>
    <w:rsid w:val="00365FF9"/>
    <w:rsid w:val="00370745"/>
    <w:rsid w:val="003772F6"/>
    <w:rsid w:val="003A02AD"/>
    <w:rsid w:val="003A1422"/>
    <w:rsid w:val="003B07F5"/>
    <w:rsid w:val="003B2B36"/>
    <w:rsid w:val="003B3A4C"/>
    <w:rsid w:val="003C3DCD"/>
    <w:rsid w:val="003D1014"/>
    <w:rsid w:val="003D1B8C"/>
    <w:rsid w:val="003F5B71"/>
    <w:rsid w:val="004019E9"/>
    <w:rsid w:val="00411346"/>
    <w:rsid w:val="00414E8C"/>
    <w:rsid w:val="00416F78"/>
    <w:rsid w:val="00431942"/>
    <w:rsid w:val="00442A6E"/>
    <w:rsid w:val="004441A2"/>
    <w:rsid w:val="00447E3F"/>
    <w:rsid w:val="004872A0"/>
    <w:rsid w:val="00491423"/>
    <w:rsid w:val="004C04A6"/>
    <w:rsid w:val="004D133E"/>
    <w:rsid w:val="004D4CB4"/>
    <w:rsid w:val="004E339B"/>
    <w:rsid w:val="004E676F"/>
    <w:rsid w:val="004F1727"/>
    <w:rsid w:val="004F3C3C"/>
    <w:rsid w:val="0050203D"/>
    <w:rsid w:val="00506CF3"/>
    <w:rsid w:val="005141E5"/>
    <w:rsid w:val="0052081B"/>
    <w:rsid w:val="005258DD"/>
    <w:rsid w:val="00552E0C"/>
    <w:rsid w:val="00556E76"/>
    <w:rsid w:val="00570619"/>
    <w:rsid w:val="00574C78"/>
    <w:rsid w:val="0058086E"/>
    <w:rsid w:val="00590549"/>
    <w:rsid w:val="005943E6"/>
    <w:rsid w:val="00596E8B"/>
    <w:rsid w:val="005A10B5"/>
    <w:rsid w:val="005A5294"/>
    <w:rsid w:val="005C13AE"/>
    <w:rsid w:val="005D2A92"/>
    <w:rsid w:val="005D32B8"/>
    <w:rsid w:val="005E1D81"/>
    <w:rsid w:val="005E5B2E"/>
    <w:rsid w:val="005E79BA"/>
    <w:rsid w:val="00623F3C"/>
    <w:rsid w:val="00631C05"/>
    <w:rsid w:val="00633982"/>
    <w:rsid w:val="00640679"/>
    <w:rsid w:val="00641C40"/>
    <w:rsid w:val="0064624A"/>
    <w:rsid w:val="00650FFC"/>
    <w:rsid w:val="00661943"/>
    <w:rsid w:val="00664464"/>
    <w:rsid w:val="00672B48"/>
    <w:rsid w:val="006731D0"/>
    <w:rsid w:val="00693F18"/>
    <w:rsid w:val="006A140A"/>
    <w:rsid w:val="006A5522"/>
    <w:rsid w:val="006A63D3"/>
    <w:rsid w:val="006A76B7"/>
    <w:rsid w:val="006C02D9"/>
    <w:rsid w:val="006C1094"/>
    <w:rsid w:val="006F05D9"/>
    <w:rsid w:val="006F4676"/>
    <w:rsid w:val="00704FFE"/>
    <w:rsid w:val="00722015"/>
    <w:rsid w:val="00734BA0"/>
    <w:rsid w:val="0074557C"/>
    <w:rsid w:val="00755EEF"/>
    <w:rsid w:val="007601BF"/>
    <w:rsid w:val="00770CD9"/>
    <w:rsid w:val="00771F27"/>
    <w:rsid w:val="00772766"/>
    <w:rsid w:val="007A35C9"/>
    <w:rsid w:val="007B658B"/>
    <w:rsid w:val="007B670A"/>
    <w:rsid w:val="007C1D5F"/>
    <w:rsid w:val="007D45A6"/>
    <w:rsid w:val="007D57AB"/>
    <w:rsid w:val="007F524F"/>
    <w:rsid w:val="007F5CA0"/>
    <w:rsid w:val="00817A8C"/>
    <w:rsid w:val="008226D4"/>
    <w:rsid w:val="0082550C"/>
    <w:rsid w:val="008448CE"/>
    <w:rsid w:val="0085417A"/>
    <w:rsid w:val="00876500"/>
    <w:rsid w:val="00886788"/>
    <w:rsid w:val="008902BF"/>
    <w:rsid w:val="00891F43"/>
    <w:rsid w:val="008929C9"/>
    <w:rsid w:val="008A5C8E"/>
    <w:rsid w:val="008B0391"/>
    <w:rsid w:val="008B63D1"/>
    <w:rsid w:val="008C1FF9"/>
    <w:rsid w:val="008E31AD"/>
    <w:rsid w:val="008E34B8"/>
    <w:rsid w:val="008F0F1F"/>
    <w:rsid w:val="00906518"/>
    <w:rsid w:val="00915EC6"/>
    <w:rsid w:val="00924F8F"/>
    <w:rsid w:val="0094039C"/>
    <w:rsid w:val="00950307"/>
    <w:rsid w:val="009860C5"/>
    <w:rsid w:val="0099639C"/>
    <w:rsid w:val="009976CD"/>
    <w:rsid w:val="009A17B2"/>
    <w:rsid w:val="009A2F3F"/>
    <w:rsid w:val="009A3705"/>
    <w:rsid w:val="00A16052"/>
    <w:rsid w:val="00A2015F"/>
    <w:rsid w:val="00A263B9"/>
    <w:rsid w:val="00A269B1"/>
    <w:rsid w:val="00A33CFA"/>
    <w:rsid w:val="00A33F8F"/>
    <w:rsid w:val="00A65AFA"/>
    <w:rsid w:val="00A67DE9"/>
    <w:rsid w:val="00A92C1A"/>
    <w:rsid w:val="00A93BB2"/>
    <w:rsid w:val="00A9573E"/>
    <w:rsid w:val="00AA0109"/>
    <w:rsid w:val="00AA12A9"/>
    <w:rsid w:val="00AB2BE6"/>
    <w:rsid w:val="00AC0A7F"/>
    <w:rsid w:val="00AC13DA"/>
    <w:rsid w:val="00B13784"/>
    <w:rsid w:val="00B13970"/>
    <w:rsid w:val="00B32C25"/>
    <w:rsid w:val="00B36290"/>
    <w:rsid w:val="00B56135"/>
    <w:rsid w:val="00B6165C"/>
    <w:rsid w:val="00B63534"/>
    <w:rsid w:val="00B85F33"/>
    <w:rsid w:val="00BC6661"/>
    <w:rsid w:val="00BD0F0C"/>
    <w:rsid w:val="00BD1FE9"/>
    <w:rsid w:val="00BD58B1"/>
    <w:rsid w:val="00BF1B55"/>
    <w:rsid w:val="00BF4CD7"/>
    <w:rsid w:val="00C153D6"/>
    <w:rsid w:val="00C2527B"/>
    <w:rsid w:val="00C2537B"/>
    <w:rsid w:val="00C256A1"/>
    <w:rsid w:val="00C32201"/>
    <w:rsid w:val="00C3667E"/>
    <w:rsid w:val="00C4643D"/>
    <w:rsid w:val="00C5406E"/>
    <w:rsid w:val="00C562C4"/>
    <w:rsid w:val="00C627F2"/>
    <w:rsid w:val="00C63D0B"/>
    <w:rsid w:val="00C63F99"/>
    <w:rsid w:val="00C77164"/>
    <w:rsid w:val="00C8415A"/>
    <w:rsid w:val="00C90EAF"/>
    <w:rsid w:val="00C9597E"/>
    <w:rsid w:val="00CB3F1D"/>
    <w:rsid w:val="00CB52C7"/>
    <w:rsid w:val="00CC065C"/>
    <w:rsid w:val="00CC607D"/>
    <w:rsid w:val="00CD4E8A"/>
    <w:rsid w:val="00CD6440"/>
    <w:rsid w:val="00CD7AB2"/>
    <w:rsid w:val="00D46E50"/>
    <w:rsid w:val="00D54CDC"/>
    <w:rsid w:val="00D55A34"/>
    <w:rsid w:val="00D61D67"/>
    <w:rsid w:val="00D61DB3"/>
    <w:rsid w:val="00D91F3D"/>
    <w:rsid w:val="00D92492"/>
    <w:rsid w:val="00D95923"/>
    <w:rsid w:val="00DA7ECD"/>
    <w:rsid w:val="00DA7FC2"/>
    <w:rsid w:val="00DB3496"/>
    <w:rsid w:val="00DB6DEF"/>
    <w:rsid w:val="00DB75F6"/>
    <w:rsid w:val="00DC40AC"/>
    <w:rsid w:val="00DD5EF5"/>
    <w:rsid w:val="00DE383B"/>
    <w:rsid w:val="00E017B5"/>
    <w:rsid w:val="00E437AE"/>
    <w:rsid w:val="00E50FD8"/>
    <w:rsid w:val="00E60589"/>
    <w:rsid w:val="00E70071"/>
    <w:rsid w:val="00E7341D"/>
    <w:rsid w:val="00E957B4"/>
    <w:rsid w:val="00EB1C34"/>
    <w:rsid w:val="00ED1382"/>
    <w:rsid w:val="00ED2E47"/>
    <w:rsid w:val="00EE57E1"/>
    <w:rsid w:val="00EF3317"/>
    <w:rsid w:val="00F01014"/>
    <w:rsid w:val="00F02FE2"/>
    <w:rsid w:val="00F208D1"/>
    <w:rsid w:val="00F43E32"/>
    <w:rsid w:val="00F47340"/>
    <w:rsid w:val="00F6588F"/>
    <w:rsid w:val="00F6767A"/>
    <w:rsid w:val="00F67FB0"/>
    <w:rsid w:val="00F705B9"/>
    <w:rsid w:val="00F745FF"/>
    <w:rsid w:val="00F80DC9"/>
    <w:rsid w:val="00F82FA1"/>
    <w:rsid w:val="00F847B5"/>
    <w:rsid w:val="00F90729"/>
    <w:rsid w:val="00F91B52"/>
    <w:rsid w:val="00F91D3C"/>
    <w:rsid w:val="00FC0C00"/>
    <w:rsid w:val="00FC4D1E"/>
    <w:rsid w:val="00FC7976"/>
    <w:rsid w:val="00FD17D8"/>
    <w:rsid w:val="00FD7462"/>
    <w:rsid w:val="00FD79F7"/>
    <w:rsid w:val="00FE1706"/>
    <w:rsid w:val="00FE2936"/>
    <w:rsid w:val="00FF1053"/>
    <w:rsid w:val="00FF410D"/>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0CD9"/>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8F0F1F"/>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8F0F1F"/>
    <w:rPr>
      <w:rFonts w:cs="Times New Roman"/>
      <w:sz w:val="18"/>
      <w:szCs w:val="18"/>
    </w:rPr>
  </w:style>
  <w:style w:type="paragraph" w:styleId="Footer">
    <w:name w:val="footer"/>
    <w:basedOn w:val="Normal"/>
    <w:link w:val="FooterChar"/>
    <w:uiPriority w:val="99"/>
    <w:semiHidden/>
    <w:rsid w:val="008F0F1F"/>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8F0F1F"/>
    <w:rPr>
      <w:rFonts w:cs="Times New Roman"/>
      <w:sz w:val="18"/>
      <w:szCs w:val="18"/>
    </w:rPr>
  </w:style>
  <w:style w:type="paragraph" w:styleId="ListParagraph">
    <w:name w:val="List Paragraph"/>
    <w:basedOn w:val="Normal"/>
    <w:uiPriority w:val="99"/>
    <w:qFormat/>
    <w:rsid w:val="00C63F99"/>
    <w:pPr>
      <w:ind w:firstLineChars="200" w:firstLine="420"/>
    </w:pPr>
  </w:style>
  <w:style w:type="character" w:styleId="Hyperlink">
    <w:name w:val="Hyperlink"/>
    <w:basedOn w:val="DefaultParagraphFont"/>
    <w:uiPriority w:val="99"/>
    <w:rsid w:val="00A269B1"/>
    <w:rPr>
      <w:rFonts w:cs="Times New Roman"/>
      <w:color w:val="0000FF"/>
      <w:u w:val="single"/>
    </w:rPr>
  </w:style>
  <w:style w:type="paragraph" w:customStyle="1" w:styleId="pic-info">
    <w:name w:val="pic-info"/>
    <w:basedOn w:val="Normal"/>
    <w:uiPriority w:val="99"/>
    <w:rsid w:val="00A269B1"/>
    <w:pPr>
      <w:widowControl/>
      <w:spacing w:before="100" w:beforeAutospacing="1" w:after="100" w:afterAutospacing="1"/>
      <w:jc w:val="left"/>
    </w:pPr>
    <w:rPr>
      <w:rFonts w:ascii="宋体" w:hAnsi="宋体" w:cs="宋体"/>
      <w:kern w:val="0"/>
      <w:sz w:val="24"/>
      <w:szCs w:val="24"/>
    </w:rPr>
  </w:style>
  <w:style w:type="character" w:styleId="PageNumber">
    <w:name w:val="page number"/>
    <w:basedOn w:val="DefaultParagraphFont"/>
    <w:uiPriority w:val="99"/>
    <w:rsid w:val="00596E8B"/>
    <w:rPr>
      <w:rFonts w:cs="Times New Roman"/>
    </w:rPr>
  </w:style>
</w:styles>
</file>

<file path=word/webSettings.xml><?xml version="1.0" encoding="utf-8"?>
<w:webSettings xmlns:r="http://schemas.openxmlformats.org/officeDocument/2006/relationships" xmlns:w="http://schemas.openxmlformats.org/wordprocessingml/2006/main">
  <w:divs>
    <w:div w:id="124276719">
      <w:marLeft w:val="0"/>
      <w:marRight w:val="0"/>
      <w:marTop w:val="0"/>
      <w:marBottom w:val="0"/>
      <w:divBdr>
        <w:top w:val="none" w:sz="0" w:space="0" w:color="auto"/>
        <w:left w:val="none" w:sz="0" w:space="0" w:color="auto"/>
        <w:bottom w:val="none" w:sz="0" w:space="0" w:color="auto"/>
        <w:right w:val="none" w:sz="0" w:space="0" w:color="auto"/>
      </w:divBdr>
      <w:divsChild>
        <w:div w:id="124276720">
          <w:marLeft w:val="75"/>
          <w:marRight w:val="75"/>
          <w:marTop w:val="75"/>
          <w:marBottom w:val="75"/>
          <w:divBdr>
            <w:top w:val="single" w:sz="6" w:space="4" w:color="E8E8E8"/>
            <w:left w:val="single" w:sz="6" w:space="4" w:color="E8E8E8"/>
            <w:bottom w:val="single" w:sz="6" w:space="2" w:color="E8E8E8"/>
            <w:right w:val="single" w:sz="6" w:space="4" w:color="E8E8E8"/>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baike.baidu.com/view/417546.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207</TotalTime>
  <Pages>8</Pages>
  <Words>689</Words>
  <Characters>3932</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我们是从大连来的大商（新）</dc:title>
  <dc:subject/>
  <dc:creator>User</dc:creator>
  <cp:keywords/>
  <dc:description/>
  <cp:lastModifiedBy>w01</cp:lastModifiedBy>
  <cp:revision>15</cp:revision>
  <dcterms:created xsi:type="dcterms:W3CDTF">2013-08-29T06:15:00Z</dcterms:created>
  <dcterms:modified xsi:type="dcterms:W3CDTF">2013-10-07T04:24:00Z</dcterms:modified>
</cp:coreProperties>
</file>